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913" w:rsidRPr="00025489" w:rsidRDefault="00025489" w:rsidP="00025489">
      <w:pPr>
        <w:spacing w:after="0"/>
        <w:ind w:left="5528"/>
        <w:rPr>
          <w:rFonts w:ascii="Times New Roman" w:hAnsi="Times New Roman" w:cs="Times New Roman"/>
          <w:sz w:val="26"/>
          <w:szCs w:val="26"/>
        </w:rPr>
      </w:pPr>
      <w:r w:rsidRPr="00025489">
        <w:rPr>
          <w:rFonts w:ascii="Times New Roman" w:hAnsi="Times New Roman" w:cs="Times New Roman"/>
          <w:sz w:val="26"/>
          <w:szCs w:val="26"/>
        </w:rPr>
        <w:t>УТВЕРЖДАЮ</w:t>
      </w:r>
      <w:r w:rsidR="00EA4AF4">
        <w:rPr>
          <w:rFonts w:ascii="Times New Roman" w:hAnsi="Times New Roman" w:cs="Times New Roman"/>
          <w:sz w:val="26"/>
          <w:szCs w:val="26"/>
        </w:rPr>
        <w:t>:</w:t>
      </w:r>
    </w:p>
    <w:p w:rsidR="00025489" w:rsidRDefault="00F61BBF" w:rsidP="00025489">
      <w:pPr>
        <w:spacing w:after="0"/>
        <w:ind w:left="552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025489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025489">
        <w:rPr>
          <w:rFonts w:ascii="Times New Roman" w:hAnsi="Times New Roman" w:cs="Times New Roman"/>
          <w:sz w:val="26"/>
          <w:szCs w:val="26"/>
        </w:rPr>
        <w:t xml:space="preserve"> комитета по управлению муниципальным имуществом Администрации города Когалыма</w:t>
      </w:r>
    </w:p>
    <w:p w:rsidR="00025489" w:rsidRDefault="00025489" w:rsidP="00025489">
      <w:pPr>
        <w:spacing w:after="0"/>
        <w:ind w:left="5528"/>
        <w:rPr>
          <w:rFonts w:ascii="Times New Roman" w:hAnsi="Times New Roman" w:cs="Times New Roman"/>
          <w:sz w:val="26"/>
          <w:szCs w:val="26"/>
        </w:rPr>
      </w:pPr>
    </w:p>
    <w:p w:rsidR="00025489" w:rsidRDefault="00025489" w:rsidP="00025489">
      <w:pPr>
        <w:spacing w:after="0"/>
        <w:ind w:left="552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</w:t>
      </w:r>
      <w:r w:rsidR="00F61BBF">
        <w:rPr>
          <w:rFonts w:ascii="Times New Roman" w:hAnsi="Times New Roman" w:cs="Times New Roman"/>
          <w:sz w:val="26"/>
          <w:szCs w:val="26"/>
        </w:rPr>
        <w:t>Ковальчук А.В.</w:t>
      </w:r>
    </w:p>
    <w:p w:rsidR="00025489" w:rsidRDefault="00025489" w:rsidP="00025489">
      <w:pPr>
        <w:spacing w:after="0"/>
        <w:ind w:left="5528"/>
        <w:rPr>
          <w:rFonts w:ascii="Times New Roman" w:hAnsi="Times New Roman" w:cs="Times New Roman"/>
          <w:sz w:val="26"/>
          <w:szCs w:val="26"/>
        </w:rPr>
      </w:pPr>
    </w:p>
    <w:p w:rsidR="00025489" w:rsidRPr="00706948" w:rsidRDefault="00706948" w:rsidP="00025489">
      <w:pPr>
        <w:spacing w:after="0"/>
        <w:ind w:left="5528"/>
        <w:rPr>
          <w:rFonts w:ascii="Times New Roman" w:hAnsi="Times New Roman" w:cs="Times New Roman"/>
          <w:sz w:val="26"/>
          <w:szCs w:val="26"/>
        </w:rPr>
      </w:pPr>
      <w:r w:rsidRPr="00706948">
        <w:rPr>
          <w:rFonts w:ascii="Times New Roman" w:hAnsi="Times New Roman" w:cs="Times New Roman"/>
          <w:sz w:val="26"/>
          <w:szCs w:val="26"/>
        </w:rPr>
        <w:t>0</w:t>
      </w:r>
      <w:r w:rsidRPr="00F57D54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F57D54">
        <w:rPr>
          <w:rFonts w:ascii="Times New Roman" w:hAnsi="Times New Roman" w:cs="Times New Roman"/>
          <w:sz w:val="26"/>
          <w:szCs w:val="26"/>
        </w:rPr>
        <w:t>0</w:t>
      </w:r>
      <w:r w:rsidR="0061201D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F57D54">
        <w:rPr>
          <w:rFonts w:ascii="Times New Roman" w:hAnsi="Times New Roman" w:cs="Times New Roman"/>
          <w:sz w:val="26"/>
          <w:szCs w:val="26"/>
        </w:rPr>
        <w:t>2025</w:t>
      </w:r>
    </w:p>
    <w:p w:rsidR="00025489" w:rsidRDefault="00025489" w:rsidP="00025489">
      <w:pPr>
        <w:spacing w:after="0"/>
        <w:ind w:left="5528"/>
        <w:rPr>
          <w:rFonts w:ascii="Times New Roman" w:hAnsi="Times New Roman" w:cs="Times New Roman"/>
          <w:sz w:val="26"/>
          <w:szCs w:val="26"/>
        </w:rPr>
      </w:pPr>
    </w:p>
    <w:p w:rsidR="00025489" w:rsidRDefault="00025489" w:rsidP="00025489">
      <w:pPr>
        <w:spacing w:after="0"/>
        <w:ind w:left="5528"/>
        <w:rPr>
          <w:rFonts w:ascii="Times New Roman" w:hAnsi="Times New Roman" w:cs="Times New Roman"/>
          <w:sz w:val="26"/>
          <w:szCs w:val="26"/>
        </w:rPr>
      </w:pPr>
    </w:p>
    <w:p w:rsidR="00025489" w:rsidRDefault="00025489" w:rsidP="00025489">
      <w:pPr>
        <w:spacing w:after="0"/>
        <w:ind w:left="5528"/>
        <w:rPr>
          <w:rFonts w:ascii="Times New Roman" w:hAnsi="Times New Roman" w:cs="Times New Roman"/>
          <w:sz w:val="26"/>
          <w:szCs w:val="26"/>
        </w:rPr>
      </w:pPr>
    </w:p>
    <w:p w:rsidR="00025489" w:rsidRDefault="00025489" w:rsidP="0002548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</w:t>
      </w:r>
      <w:r w:rsidR="00040FAA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ННОЕ СООБЩЕНИЕ</w:t>
      </w:r>
      <w:r w:rsidR="00221215">
        <w:rPr>
          <w:rFonts w:ascii="Times New Roman" w:hAnsi="Times New Roman" w:cs="Times New Roman"/>
          <w:sz w:val="26"/>
          <w:szCs w:val="26"/>
        </w:rPr>
        <w:t xml:space="preserve"> №</w:t>
      </w:r>
      <w:r w:rsidR="0061201D">
        <w:rPr>
          <w:rFonts w:ascii="Times New Roman" w:hAnsi="Times New Roman" w:cs="Times New Roman"/>
          <w:sz w:val="26"/>
          <w:szCs w:val="26"/>
        </w:rPr>
        <w:t>9</w:t>
      </w:r>
    </w:p>
    <w:p w:rsidR="00287283" w:rsidRDefault="00287283" w:rsidP="00C06E0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287283">
        <w:rPr>
          <w:rFonts w:ascii="Times New Roman" w:hAnsi="Times New Roman" w:cs="Times New Roman"/>
          <w:sz w:val="26"/>
          <w:szCs w:val="26"/>
        </w:rPr>
        <w:t>о продаже в электрон</w:t>
      </w:r>
      <w:r w:rsidR="00C06E0E">
        <w:rPr>
          <w:rFonts w:ascii="Times New Roman" w:hAnsi="Times New Roman" w:cs="Times New Roman"/>
          <w:sz w:val="26"/>
          <w:szCs w:val="26"/>
        </w:rPr>
        <w:t>ной форме недвижимого имущества</w:t>
      </w:r>
      <w:r w:rsidR="00F57D54">
        <w:rPr>
          <w:rFonts w:ascii="Times New Roman" w:hAnsi="Times New Roman" w:cs="Times New Roman"/>
          <w:sz w:val="26"/>
          <w:szCs w:val="26"/>
        </w:rPr>
        <w:t xml:space="preserve"> (далее – Объект)</w:t>
      </w:r>
      <w:r w:rsidRPr="00287283">
        <w:rPr>
          <w:rFonts w:ascii="Times New Roman" w:hAnsi="Times New Roman" w:cs="Times New Roman"/>
          <w:sz w:val="26"/>
          <w:szCs w:val="26"/>
        </w:rPr>
        <w:t>:</w:t>
      </w:r>
    </w:p>
    <w:p w:rsidR="008A186C" w:rsidRDefault="00287283" w:rsidP="008A186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A186C">
        <w:rPr>
          <w:rFonts w:ascii="Times New Roman" w:hAnsi="Times New Roman" w:cs="Times New Roman"/>
          <w:sz w:val="26"/>
          <w:szCs w:val="26"/>
        </w:rPr>
        <w:t xml:space="preserve">- </w:t>
      </w:r>
      <w:r w:rsidR="00706948" w:rsidRPr="00706948">
        <w:rPr>
          <w:rFonts w:ascii="Times New Roman" w:hAnsi="Times New Roman" w:cs="Times New Roman"/>
          <w:sz w:val="26"/>
          <w:szCs w:val="26"/>
        </w:rPr>
        <w:t xml:space="preserve">нежилое здание (склад №10), с кадастровым номером 86:17:0010605:199, расположенное по адресу: Ханты-Мансийский автономный округ – Югра, город Когалым, улица Центральная, дом 24, корпус 3, общей площадью 428,9 </w:t>
      </w:r>
      <w:proofErr w:type="spellStart"/>
      <w:r w:rsidR="00706948" w:rsidRPr="00706948">
        <w:rPr>
          <w:rFonts w:ascii="Times New Roman" w:hAnsi="Times New Roman" w:cs="Times New Roman"/>
          <w:sz w:val="26"/>
          <w:szCs w:val="26"/>
        </w:rPr>
        <w:t>кв.м</w:t>
      </w:r>
      <w:proofErr w:type="spellEnd"/>
      <w:r w:rsidR="00706948" w:rsidRPr="00706948">
        <w:rPr>
          <w:rFonts w:ascii="Times New Roman" w:hAnsi="Times New Roman" w:cs="Times New Roman"/>
          <w:sz w:val="26"/>
          <w:szCs w:val="26"/>
        </w:rPr>
        <w:t>.;</w:t>
      </w:r>
    </w:p>
    <w:p w:rsidR="008B47AC" w:rsidRDefault="008A186C" w:rsidP="0070694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06948" w:rsidRPr="00706948">
        <w:rPr>
          <w:rFonts w:ascii="Times New Roman" w:hAnsi="Times New Roman" w:cs="Times New Roman"/>
          <w:sz w:val="26"/>
          <w:szCs w:val="26"/>
        </w:rPr>
        <w:t xml:space="preserve">земельный участок общей площадью 1 484 </w:t>
      </w:r>
      <w:proofErr w:type="spellStart"/>
      <w:r w:rsidR="00706948" w:rsidRPr="00706948">
        <w:rPr>
          <w:rFonts w:ascii="Times New Roman" w:hAnsi="Times New Roman" w:cs="Times New Roman"/>
          <w:sz w:val="26"/>
          <w:szCs w:val="26"/>
        </w:rPr>
        <w:t>кв.м</w:t>
      </w:r>
      <w:proofErr w:type="spellEnd"/>
      <w:r w:rsidR="00706948" w:rsidRPr="00706948">
        <w:rPr>
          <w:rFonts w:ascii="Times New Roman" w:hAnsi="Times New Roman" w:cs="Times New Roman"/>
          <w:sz w:val="26"/>
          <w:szCs w:val="26"/>
        </w:rPr>
        <w:t>., с кадастровым номером 86:17:0010608:10, местоположение установлено относительно ориентира, расположенного в границах участка. Почтовый адрес ориентира: Ханты-Мансийский автономный округ – Югра, город Когалым, улица Центральная, 24/3.</w:t>
      </w:r>
    </w:p>
    <w:p w:rsidR="00706948" w:rsidRDefault="00706948" w:rsidP="0070694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6948" w:rsidRDefault="00706948" w:rsidP="0070694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87283" w:rsidRPr="00025489" w:rsidRDefault="00287283" w:rsidP="00025489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6745B" w:rsidTr="00025489">
        <w:trPr>
          <w:trHeight w:val="563"/>
        </w:trPr>
        <w:tc>
          <w:tcPr>
            <w:tcW w:w="4672" w:type="dxa"/>
          </w:tcPr>
          <w:p w:rsidR="0056745B" w:rsidRDefault="0056745B" w:rsidP="00567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начала приёма заявок</w:t>
            </w:r>
          </w:p>
        </w:tc>
        <w:tc>
          <w:tcPr>
            <w:tcW w:w="4673" w:type="dxa"/>
          </w:tcPr>
          <w:p w:rsidR="0056745B" w:rsidRPr="0080451D" w:rsidRDefault="0080451D" w:rsidP="00EE20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10.07</w:t>
            </w:r>
            <w:r w:rsidR="00B135D7" w:rsidRPr="0080451D">
              <w:rPr>
                <w:rFonts w:ascii="Times New Roman" w:hAnsi="Times New Roman" w:cs="Times New Roman"/>
                <w:sz w:val="26"/>
                <w:szCs w:val="26"/>
              </w:rPr>
              <w:t>.2025</w:t>
            </w:r>
          </w:p>
        </w:tc>
      </w:tr>
      <w:tr w:rsidR="0056745B" w:rsidTr="00025489">
        <w:trPr>
          <w:trHeight w:val="557"/>
        </w:trPr>
        <w:tc>
          <w:tcPr>
            <w:tcW w:w="4672" w:type="dxa"/>
          </w:tcPr>
          <w:p w:rsidR="0056745B" w:rsidRDefault="0056745B" w:rsidP="00567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окончания приёма заявок</w:t>
            </w:r>
          </w:p>
        </w:tc>
        <w:tc>
          <w:tcPr>
            <w:tcW w:w="4673" w:type="dxa"/>
          </w:tcPr>
          <w:p w:rsidR="0056745B" w:rsidRPr="0080451D" w:rsidRDefault="0080451D" w:rsidP="008752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04.08</w:t>
            </w:r>
            <w:r w:rsidR="00B135D7" w:rsidRPr="0080451D">
              <w:rPr>
                <w:rFonts w:ascii="Times New Roman" w:hAnsi="Times New Roman" w:cs="Times New Roman"/>
                <w:sz w:val="26"/>
                <w:szCs w:val="26"/>
              </w:rPr>
              <w:t>.2025</w:t>
            </w:r>
          </w:p>
        </w:tc>
      </w:tr>
      <w:tr w:rsidR="0056745B" w:rsidTr="00025489">
        <w:trPr>
          <w:trHeight w:val="551"/>
        </w:trPr>
        <w:tc>
          <w:tcPr>
            <w:tcW w:w="4672" w:type="dxa"/>
          </w:tcPr>
          <w:p w:rsidR="0056745B" w:rsidRDefault="0056745B" w:rsidP="00567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определения участников</w:t>
            </w:r>
          </w:p>
        </w:tc>
        <w:tc>
          <w:tcPr>
            <w:tcW w:w="4673" w:type="dxa"/>
          </w:tcPr>
          <w:p w:rsidR="0056745B" w:rsidRPr="0080451D" w:rsidRDefault="0080451D" w:rsidP="008D06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06.08</w:t>
            </w:r>
            <w:r w:rsidR="00B135D7" w:rsidRPr="0080451D">
              <w:rPr>
                <w:rFonts w:ascii="Times New Roman" w:hAnsi="Times New Roman" w:cs="Times New Roman"/>
                <w:sz w:val="26"/>
                <w:szCs w:val="26"/>
              </w:rPr>
              <w:t>.2025</w:t>
            </w:r>
          </w:p>
        </w:tc>
      </w:tr>
      <w:tr w:rsidR="0056745B" w:rsidTr="00025489">
        <w:trPr>
          <w:trHeight w:val="573"/>
        </w:trPr>
        <w:tc>
          <w:tcPr>
            <w:tcW w:w="4672" w:type="dxa"/>
          </w:tcPr>
          <w:p w:rsidR="0056745B" w:rsidRDefault="0056745B" w:rsidP="008045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r w:rsidR="0080451D">
              <w:rPr>
                <w:rFonts w:ascii="Times New Roman" w:hAnsi="Times New Roman" w:cs="Times New Roman"/>
                <w:sz w:val="26"/>
                <w:szCs w:val="26"/>
              </w:rPr>
              <w:t>проведения торгов</w:t>
            </w:r>
          </w:p>
        </w:tc>
        <w:tc>
          <w:tcPr>
            <w:tcW w:w="4673" w:type="dxa"/>
          </w:tcPr>
          <w:p w:rsidR="0056745B" w:rsidRPr="0080451D" w:rsidRDefault="0080451D" w:rsidP="008D06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08.08</w:t>
            </w:r>
            <w:r w:rsidR="00B135D7" w:rsidRPr="0080451D">
              <w:rPr>
                <w:rFonts w:ascii="Times New Roman" w:hAnsi="Times New Roman" w:cs="Times New Roman"/>
                <w:sz w:val="26"/>
                <w:szCs w:val="26"/>
              </w:rPr>
              <w:t>.2025</w:t>
            </w:r>
          </w:p>
        </w:tc>
      </w:tr>
    </w:tbl>
    <w:p w:rsidR="00025489" w:rsidRPr="00025489" w:rsidRDefault="00025489" w:rsidP="0002548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25489" w:rsidRDefault="00025489" w:rsidP="00025489">
      <w:pPr>
        <w:spacing w:after="0"/>
        <w:ind w:left="5528"/>
        <w:rPr>
          <w:rFonts w:ascii="Times New Roman" w:hAnsi="Times New Roman" w:cs="Times New Roman"/>
          <w:sz w:val="26"/>
          <w:szCs w:val="26"/>
        </w:rPr>
      </w:pPr>
    </w:p>
    <w:p w:rsidR="00025489" w:rsidRDefault="00025489" w:rsidP="00025489">
      <w:pPr>
        <w:spacing w:after="0"/>
        <w:ind w:left="5528"/>
        <w:rPr>
          <w:rFonts w:ascii="Times New Roman" w:hAnsi="Times New Roman" w:cs="Times New Roman"/>
          <w:sz w:val="26"/>
          <w:szCs w:val="26"/>
        </w:rPr>
      </w:pPr>
    </w:p>
    <w:p w:rsidR="00025489" w:rsidRDefault="00025489" w:rsidP="00025489">
      <w:pPr>
        <w:spacing w:after="0"/>
        <w:ind w:left="5528"/>
        <w:rPr>
          <w:rFonts w:ascii="Times New Roman" w:hAnsi="Times New Roman" w:cs="Times New Roman"/>
          <w:sz w:val="26"/>
          <w:szCs w:val="26"/>
        </w:rPr>
      </w:pPr>
    </w:p>
    <w:p w:rsidR="00025489" w:rsidRDefault="00025489" w:rsidP="00025489">
      <w:pPr>
        <w:spacing w:after="0"/>
        <w:ind w:left="5528"/>
        <w:rPr>
          <w:rFonts w:ascii="Times New Roman" w:hAnsi="Times New Roman" w:cs="Times New Roman"/>
          <w:sz w:val="26"/>
          <w:szCs w:val="26"/>
        </w:rPr>
      </w:pPr>
    </w:p>
    <w:p w:rsidR="00025489" w:rsidRDefault="00025489" w:rsidP="00025489">
      <w:pPr>
        <w:spacing w:after="0"/>
        <w:ind w:left="5528"/>
        <w:rPr>
          <w:rFonts w:ascii="Times New Roman" w:hAnsi="Times New Roman" w:cs="Times New Roman"/>
          <w:sz w:val="26"/>
          <w:szCs w:val="26"/>
        </w:rPr>
      </w:pPr>
    </w:p>
    <w:p w:rsidR="00025489" w:rsidRDefault="00025489" w:rsidP="00025489">
      <w:pPr>
        <w:spacing w:after="0"/>
        <w:ind w:left="5528"/>
        <w:rPr>
          <w:rFonts w:ascii="Times New Roman" w:hAnsi="Times New Roman" w:cs="Times New Roman"/>
          <w:sz w:val="26"/>
          <w:szCs w:val="26"/>
        </w:rPr>
      </w:pPr>
    </w:p>
    <w:p w:rsidR="00025489" w:rsidRDefault="00025489" w:rsidP="00025489">
      <w:pPr>
        <w:spacing w:after="0"/>
        <w:ind w:left="5528"/>
        <w:rPr>
          <w:rFonts w:ascii="Times New Roman" w:hAnsi="Times New Roman" w:cs="Times New Roman"/>
          <w:sz w:val="26"/>
          <w:szCs w:val="26"/>
        </w:rPr>
      </w:pPr>
    </w:p>
    <w:p w:rsidR="00025489" w:rsidRDefault="00025489" w:rsidP="00025489">
      <w:pPr>
        <w:spacing w:after="0"/>
        <w:ind w:left="5528"/>
        <w:rPr>
          <w:rFonts w:ascii="Times New Roman" w:hAnsi="Times New Roman" w:cs="Times New Roman"/>
          <w:sz w:val="26"/>
          <w:szCs w:val="26"/>
        </w:rPr>
      </w:pPr>
    </w:p>
    <w:p w:rsidR="00025489" w:rsidRDefault="00025489" w:rsidP="00025489">
      <w:pPr>
        <w:spacing w:after="0"/>
        <w:ind w:left="5528"/>
        <w:rPr>
          <w:rFonts w:ascii="Times New Roman" w:hAnsi="Times New Roman" w:cs="Times New Roman"/>
          <w:sz w:val="26"/>
          <w:szCs w:val="26"/>
        </w:rPr>
      </w:pPr>
    </w:p>
    <w:p w:rsidR="00025489" w:rsidRDefault="00025489" w:rsidP="00025489">
      <w:pPr>
        <w:spacing w:after="0"/>
        <w:ind w:left="5528"/>
        <w:rPr>
          <w:rFonts w:ascii="Times New Roman" w:hAnsi="Times New Roman" w:cs="Times New Roman"/>
          <w:sz w:val="26"/>
          <w:szCs w:val="26"/>
        </w:rPr>
      </w:pPr>
    </w:p>
    <w:p w:rsidR="00E83D09" w:rsidRDefault="00E83D09" w:rsidP="00025489">
      <w:pPr>
        <w:spacing w:after="0"/>
        <w:ind w:left="5528"/>
        <w:rPr>
          <w:rFonts w:ascii="Times New Roman" w:hAnsi="Times New Roman" w:cs="Times New Roman"/>
          <w:sz w:val="26"/>
          <w:szCs w:val="26"/>
        </w:rPr>
      </w:pPr>
    </w:p>
    <w:p w:rsidR="00025489" w:rsidRDefault="00025489" w:rsidP="00025489">
      <w:pPr>
        <w:spacing w:after="0"/>
        <w:ind w:left="5528"/>
        <w:rPr>
          <w:rFonts w:ascii="Times New Roman" w:hAnsi="Times New Roman" w:cs="Times New Roman"/>
          <w:sz w:val="26"/>
          <w:szCs w:val="26"/>
        </w:rPr>
      </w:pPr>
    </w:p>
    <w:p w:rsidR="00025489" w:rsidRDefault="00025489" w:rsidP="00025489">
      <w:pPr>
        <w:spacing w:after="0"/>
        <w:ind w:left="5528"/>
        <w:rPr>
          <w:rFonts w:ascii="Times New Roman" w:hAnsi="Times New Roman" w:cs="Times New Roman"/>
          <w:sz w:val="26"/>
          <w:szCs w:val="26"/>
        </w:rPr>
      </w:pPr>
    </w:p>
    <w:p w:rsidR="00025489" w:rsidRPr="00932AB2" w:rsidRDefault="00025489" w:rsidP="0002548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32AB2">
        <w:rPr>
          <w:rFonts w:ascii="Times New Roman" w:hAnsi="Times New Roman" w:cs="Times New Roman"/>
          <w:b/>
          <w:sz w:val="26"/>
          <w:szCs w:val="26"/>
        </w:rPr>
        <w:lastRenderedPageBreak/>
        <w:t>ОГЛАВЛЕНИЕ</w:t>
      </w:r>
    </w:p>
    <w:p w:rsidR="00025489" w:rsidRPr="00932AB2" w:rsidRDefault="00025489" w:rsidP="0002548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25489" w:rsidRDefault="00025489" w:rsidP="0002548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32AB2">
        <w:rPr>
          <w:rFonts w:ascii="Times New Roman" w:hAnsi="Times New Roman" w:cs="Times New Roman"/>
          <w:b/>
          <w:sz w:val="26"/>
          <w:szCs w:val="26"/>
        </w:rPr>
        <w:t>ИЗВЕЩЕНИЕ О ПРОВЕДЕНИИ ТОРГОВ</w:t>
      </w:r>
    </w:p>
    <w:p w:rsidR="00932AB2" w:rsidRDefault="00932AB2" w:rsidP="00025489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376"/>
        <w:gridCol w:w="11"/>
      </w:tblGrid>
      <w:tr w:rsidR="00025489" w:rsidTr="005C4DA1">
        <w:tc>
          <w:tcPr>
            <w:tcW w:w="3969" w:type="dxa"/>
          </w:tcPr>
          <w:p w:rsidR="00025489" w:rsidRPr="00932AB2" w:rsidRDefault="00025489" w:rsidP="006F053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32AB2">
              <w:rPr>
                <w:rFonts w:ascii="Times New Roman" w:hAnsi="Times New Roman" w:cs="Times New Roman"/>
                <w:b/>
                <w:sz w:val="26"/>
                <w:szCs w:val="26"/>
              </w:rPr>
              <w:t>ПРИЛОЖЕНИЕ 1</w:t>
            </w:r>
          </w:p>
        </w:tc>
        <w:tc>
          <w:tcPr>
            <w:tcW w:w="5387" w:type="dxa"/>
            <w:gridSpan w:val="2"/>
          </w:tcPr>
          <w:p w:rsidR="00706948" w:rsidRPr="00706948" w:rsidRDefault="00706948" w:rsidP="00A36D4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6948">
              <w:rPr>
                <w:rFonts w:ascii="Times New Roman" w:hAnsi="Times New Roman" w:cs="Times New Roman"/>
                <w:sz w:val="26"/>
                <w:szCs w:val="26"/>
              </w:rPr>
              <w:t>Решение Думы города Когалыма от 11.12.2024 №489-ГД «Об утверждении прогнозного плана (программы) приватизации муниципального имущества города Когалыма на 2025 год и на плановый период 2026 года»</w:t>
            </w:r>
          </w:p>
          <w:p w:rsidR="00932AB2" w:rsidRDefault="00932AB2" w:rsidP="00932A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5489" w:rsidTr="005C4DA1">
        <w:tc>
          <w:tcPr>
            <w:tcW w:w="3969" w:type="dxa"/>
          </w:tcPr>
          <w:p w:rsidR="00025489" w:rsidRPr="00932AB2" w:rsidRDefault="00025489" w:rsidP="006F053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32AB2">
              <w:rPr>
                <w:rFonts w:ascii="Times New Roman" w:hAnsi="Times New Roman" w:cs="Times New Roman"/>
                <w:b/>
                <w:sz w:val="26"/>
                <w:szCs w:val="26"/>
              </w:rPr>
              <w:t>ПРИЛОЖЕНИЕ 2</w:t>
            </w:r>
          </w:p>
        </w:tc>
        <w:tc>
          <w:tcPr>
            <w:tcW w:w="5387" w:type="dxa"/>
            <w:gridSpan w:val="2"/>
          </w:tcPr>
          <w:p w:rsidR="00025489" w:rsidRDefault="00932AB2" w:rsidP="00C06E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932AB2">
              <w:rPr>
                <w:rFonts w:ascii="Times New Roman" w:hAnsi="Times New Roman" w:cs="Times New Roman"/>
                <w:sz w:val="26"/>
                <w:szCs w:val="26"/>
              </w:rPr>
              <w:t xml:space="preserve">остановление Администрации города Когалыма </w:t>
            </w:r>
            <w:r w:rsidR="002B7012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61201D">
              <w:rPr>
                <w:rFonts w:ascii="Times New Roman" w:hAnsi="Times New Roman" w:cs="Times New Roman"/>
                <w:sz w:val="26"/>
                <w:szCs w:val="26"/>
              </w:rPr>
              <w:t>03.07</w:t>
            </w:r>
            <w:r w:rsidR="002B7012">
              <w:rPr>
                <w:rFonts w:ascii="Times New Roman" w:hAnsi="Times New Roman" w:cs="Times New Roman"/>
                <w:sz w:val="26"/>
                <w:szCs w:val="26"/>
              </w:rPr>
              <w:t>.2025 №</w:t>
            </w:r>
            <w:r w:rsidR="0061201D">
              <w:rPr>
                <w:rFonts w:ascii="Times New Roman" w:hAnsi="Times New Roman" w:cs="Times New Roman"/>
                <w:sz w:val="26"/>
                <w:szCs w:val="26"/>
              </w:rPr>
              <w:t>1482</w:t>
            </w:r>
            <w:r w:rsidR="002B70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32AB2">
              <w:rPr>
                <w:rFonts w:ascii="Times New Roman" w:hAnsi="Times New Roman" w:cs="Times New Roman"/>
                <w:sz w:val="26"/>
                <w:szCs w:val="26"/>
              </w:rPr>
              <w:t xml:space="preserve">«Об определении условий приватизации в электронной форме </w:t>
            </w:r>
            <w:r w:rsidR="006F0539">
              <w:rPr>
                <w:rFonts w:ascii="Times New Roman" w:hAnsi="Times New Roman" w:cs="Times New Roman"/>
                <w:sz w:val="26"/>
                <w:szCs w:val="26"/>
              </w:rPr>
              <w:t>муниципального недвижимого имущества города Когалыма</w:t>
            </w:r>
            <w:r w:rsidR="0028728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932AB2" w:rsidRDefault="00932AB2" w:rsidP="00932A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87283" w:rsidTr="005C4DA1">
        <w:tc>
          <w:tcPr>
            <w:tcW w:w="3969" w:type="dxa"/>
          </w:tcPr>
          <w:p w:rsidR="00287283" w:rsidRPr="002B7012" w:rsidRDefault="00287283" w:rsidP="00F5002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32AB2">
              <w:rPr>
                <w:rFonts w:ascii="Times New Roman" w:hAnsi="Times New Roman" w:cs="Times New Roman"/>
                <w:b/>
                <w:sz w:val="26"/>
                <w:szCs w:val="26"/>
              </w:rPr>
              <w:t>ПРИЛОЖЕНИЕ 3</w:t>
            </w:r>
          </w:p>
        </w:tc>
        <w:tc>
          <w:tcPr>
            <w:tcW w:w="5387" w:type="dxa"/>
            <w:gridSpan w:val="2"/>
          </w:tcPr>
          <w:p w:rsidR="00C06E0E" w:rsidRDefault="00287283" w:rsidP="0070694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выписк</w:t>
            </w:r>
            <w:r w:rsidR="0070694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из ЕГРН на </w:t>
            </w:r>
            <w:r w:rsidR="00E83D09" w:rsidRPr="008A186C">
              <w:rPr>
                <w:rFonts w:ascii="Times New Roman" w:hAnsi="Times New Roman" w:cs="Times New Roman"/>
                <w:sz w:val="26"/>
                <w:szCs w:val="26"/>
              </w:rPr>
              <w:t>нежилое</w:t>
            </w:r>
            <w:r w:rsidR="00F50025">
              <w:rPr>
                <w:rFonts w:ascii="Times New Roman" w:hAnsi="Times New Roman" w:cs="Times New Roman"/>
                <w:sz w:val="26"/>
                <w:szCs w:val="26"/>
              </w:rPr>
              <w:t xml:space="preserve"> здание</w:t>
            </w:r>
            <w:r w:rsidR="00E83D09" w:rsidRPr="008A18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0694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83D09" w:rsidRPr="008A186C">
              <w:rPr>
                <w:rFonts w:ascii="Times New Roman" w:hAnsi="Times New Roman" w:cs="Times New Roman"/>
                <w:sz w:val="26"/>
                <w:szCs w:val="26"/>
              </w:rPr>
              <w:t xml:space="preserve">земельный участок </w:t>
            </w:r>
          </w:p>
          <w:p w:rsidR="00706948" w:rsidRDefault="00706948" w:rsidP="0070694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87283" w:rsidTr="005C4DA1">
        <w:tc>
          <w:tcPr>
            <w:tcW w:w="3969" w:type="dxa"/>
          </w:tcPr>
          <w:p w:rsidR="00287283" w:rsidRPr="00932AB2" w:rsidRDefault="00287283" w:rsidP="00287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ПРИЛОЖЕНИЕ 4</w:t>
            </w:r>
          </w:p>
        </w:tc>
        <w:tc>
          <w:tcPr>
            <w:tcW w:w="5387" w:type="dxa"/>
            <w:gridSpan w:val="2"/>
          </w:tcPr>
          <w:p w:rsidR="00287283" w:rsidRDefault="00A36D47" w:rsidP="00A36D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Отчёт об оценке рыночной стоимости нежилого здания и земельного участка от 22.04.2025 №91Н-25</w:t>
            </w:r>
          </w:p>
          <w:p w:rsidR="00287283" w:rsidRDefault="00287283" w:rsidP="006F05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87283" w:rsidTr="005C4DA1">
        <w:tc>
          <w:tcPr>
            <w:tcW w:w="3969" w:type="dxa"/>
          </w:tcPr>
          <w:p w:rsidR="005C4DA1" w:rsidRDefault="00287283" w:rsidP="006F053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ПРИЛОЖЕНИЕ 5</w:t>
            </w:r>
          </w:p>
          <w:p w:rsidR="00287283" w:rsidRPr="005C4DA1" w:rsidRDefault="00287283" w:rsidP="005C4D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  <w:gridSpan w:val="2"/>
          </w:tcPr>
          <w:p w:rsidR="005C4DA1" w:rsidRDefault="00287283" w:rsidP="002872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Проект договора купли-продажи Объекта</w:t>
            </w:r>
          </w:p>
          <w:p w:rsidR="00287283" w:rsidRDefault="00287283" w:rsidP="006F05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4DA1" w:rsidTr="005C4DA1">
        <w:trPr>
          <w:gridAfter w:val="1"/>
          <w:wAfter w:w="11" w:type="dxa"/>
        </w:trPr>
        <w:tc>
          <w:tcPr>
            <w:tcW w:w="3969" w:type="dxa"/>
          </w:tcPr>
          <w:p w:rsidR="005C4DA1" w:rsidRPr="00407D74" w:rsidRDefault="005C4DA1" w:rsidP="00935E1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ПРИЛОЖЕНИЕ 6</w:t>
            </w:r>
          </w:p>
        </w:tc>
        <w:tc>
          <w:tcPr>
            <w:tcW w:w="5376" w:type="dxa"/>
          </w:tcPr>
          <w:p w:rsidR="005C4DA1" w:rsidRPr="000B52BF" w:rsidRDefault="00706948" w:rsidP="000B52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6948">
              <w:rPr>
                <w:rFonts w:ascii="Times New Roman" w:hAnsi="Times New Roman" w:cs="Times New Roman"/>
                <w:sz w:val="26"/>
                <w:szCs w:val="26"/>
              </w:rPr>
              <w:t>Форма заявки на участие в аукционе</w:t>
            </w:r>
          </w:p>
        </w:tc>
      </w:tr>
    </w:tbl>
    <w:p w:rsidR="00932AB2" w:rsidRDefault="00932AB2" w:rsidP="0002548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32AB2" w:rsidRDefault="00932AB2" w:rsidP="0002548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21714" w:rsidRDefault="00821714" w:rsidP="0002548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21714" w:rsidRDefault="00821714" w:rsidP="0002548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06948" w:rsidRDefault="00706948" w:rsidP="0002548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06948" w:rsidRDefault="00706948" w:rsidP="0002548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06948" w:rsidRDefault="00706948" w:rsidP="0002548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06948" w:rsidRDefault="00706948" w:rsidP="0002548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06948" w:rsidRDefault="00706948" w:rsidP="0002548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06948" w:rsidRDefault="00706948" w:rsidP="0002548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06948" w:rsidRDefault="00706948" w:rsidP="0002548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C4C9F" w:rsidRDefault="00CC4C9F" w:rsidP="0002548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06948" w:rsidRDefault="00706948" w:rsidP="0002548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06948" w:rsidRDefault="00706948" w:rsidP="0002548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06948" w:rsidRDefault="00706948" w:rsidP="0002548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06948" w:rsidRDefault="00706948" w:rsidP="0002548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21714" w:rsidRDefault="00821714" w:rsidP="0002548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21714" w:rsidRDefault="00821714" w:rsidP="0002548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32AB2" w:rsidRDefault="00932AB2" w:rsidP="0002548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32AB2" w:rsidRDefault="00932AB2" w:rsidP="0002548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32AB2" w:rsidRDefault="00932AB2" w:rsidP="00932AB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32AB2">
        <w:rPr>
          <w:rFonts w:ascii="Times New Roman" w:hAnsi="Times New Roman" w:cs="Times New Roman"/>
          <w:b/>
          <w:sz w:val="26"/>
          <w:szCs w:val="26"/>
        </w:rPr>
        <w:lastRenderedPageBreak/>
        <w:t>ИЗВЕЩЕНИЕ О ПРОВЕДЕНИИ ТОРГОВ</w:t>
      </w:r>
    </w:p>
    <w:p w:rsidR="00932AB2" w:rsidRDefault="00932AB2" w:rsidP="00932AB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6655"/>
      </w:tblGrid>
      <w:tr w:rsidR="00932AB2" w:rsidTr="00F10E60">
        <w:tc>
          <w:tcPr>
            <w:tcW w:w="9344" w:type="dxa"/>
            <w:gridSpan w:val="2"/>
          </w:tcPr>
          <w:p w:rsidR="00932AB2" w:rsidRDefault="00932AB2" w:rsidP="00932AB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Сведения о процедуре</w:t>
            </w:r>
          </w:p>
        </w:tc>
      </w:tr>
      <w:tr w:rsidR="00706948" w:rsidTr="00F10E60">
        <w:tc>
          <w:tcPr>
            <w:tcW w:w="2689" w:type="dxa"/>
          </w:tcPr>
          <w:p w:rsidR="00706948" w:rsidRDefault="00706948" w:rsidP="0070694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пункта</w:t>
            </w:r>
          </w:p>
        </w:tc>
        <w:tc>
          <w:tcPr>
            <w:tcW w:w="6655" w:type="dxa"/>
          </w:tcPr>
          <w:p w:rsidR="00706948" w:rsidRPr="002844D8" w:rsidRDefault="00706948" w:rsidP="0070694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Информация</w:t>
            </w:r>
          </w:p>
        </w:tc>
      </w:tr>
      <w:tr w:rsidR="00706948" w:rsidTr="00F10E60">
        <w:tc>
          <w:tcPr>
            <w:tcW w:w="2689" w:type="dxa"/>
          </w:tcPr>
          <w:p w:rsidR="00706948" w:rsidRDefault="00706948" w:rsidP="0070694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Сведения об Организаторе процедуры (Продавце)</w:t>
            </w:r>
          </w:p>
        </w:tc>
        <w:tc>
          <w:tcPr>
            <w:tcW w:w="6655" w:type="dxa"/>
          </w:tcPr>
          <w:p w:rsidR="00706948" w:rsidRDefault="00706948" w:rsidP="0070694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844D8">
              <w:rPr>
                <w:rFonts w:ascii="Times New Roman" w:hAnsi="Times New Roman" w:cs="Times New Roman"/>
                <w:sz w:val="26"/>
                <w:szCs w:val="26"/>
              </w:rPr>
              <w:t>Комитет по управлению муниципальным имуществом Администрации города Когалыма</w:t>
            </w:r>
          </w:p>
          <w:p w:rsidR="00706948" w:rsidRPr="002844D8" w:rsidRDefault="00706948" w:rsidP="0070694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844D8">
              <w:rPr>
                <w:rFonts w:ascii="Times New Roman" w:hAnsi="Times New Roman" w:cs="Times New Roman"/>
                <w:sz w:val="26"/>
                <w:szCs w:val="26"/>
              </w:rPr>
              <w:t>ИНН 8608000070</w:t>
            </w:r>
          </w:p>
          <w:p w:rsidR="00706948" w:rsidRDefault="00706948" w:rsidP="0070694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844D8">
              <w:rPr>
                <w:rFonts w:ascii="Times New Roman" w:hAnsi="Times New Roman" w:cs="Times New Roman"/>
                <w:sz w:val="26"/>
                <w:szCs w:val="26"/>
              </w:rPr>
              <w:t>КПП 860801001</w:t>
            </w:r>
          </w:p>
          <w:p w:rsidR="00706948" w:rsidRPr="00CA601A" w:rsidRDefault="00706948" w:rsidP="0070694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601A">
              <w:rPr>
                <w:rFonts w:ascii="Times New Roman" w:hAnsi="Times New Roman" w:cs="Times New Roman"/>
                <w:sz w:val="26"/>
                <w:szCs w:val="26"/>
              </w:rPr>
              <w:t>Юридический адрес: 62848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CA601A">
              <w:rPr>
                <w:rFonts w:ascii="Times New Roman" w:hAnsi="Times New Roman" w:cs="Times New Roman"/>
                <w:sz w:val="26"/>
                <w:szCs w:val="26"/>
              </w:rPr>
              <w:t xml:space="preserve"> Россия, Тюменская область, Ханты-Мансийский автономный округ - Югра, </w:t>
            </w:r>
            <w:proofErr w:type="spellStart"/>
            <w:r w:rsidRPr="00CA601A">
              <w:rPr>
                <w:rFonts w:ascii="Times New Roman" w:hAnsi="Times New Roman" w:cs="Times New Roman"/>
                <w:sz w:val="26"/>
                <w:szCs w:val="26"/>
              </w:rPr>
              <w:t>г.Когалым</w:t>
            </w:r>
            <w:proofErr w:type="spellEnd"/>
            <w:r w:rsidRPr="00CA601A">
              <w:rPr>
                <w:rFonts w:ascii="Times New Roman" w:hAnsi="Times New Roman" w:cs="Times New Roman"/>
                <w:sz w:val="26"/>
                <w:szCs w:val="26"/>
              </w:rPr>
              <w:t>, ул. Дружбы Народов, 7</w:t>
            </w:r>
          </w:p>
          <w:p w:rsidR="00706948" w:rsidRPr="00CA601A" w:rsidRDefault="00706948" w:rsidP="0070694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601A">
              <w:rPr>
                <w:rFonts w:ascii="Times New Roman" w:hAnsi="Times New Roman" w:cs="Times New Roman"/>
                <w:sz w:val="26"/>
                <w:szCs w:val="26"/>
              </w:rPr>
              <w:t xml:space="preserve">Почтовый адрес: 628481 Россия, Тюменская </w:t>
            </w:r>
            <w:proofErr w:type="gramStart"/>
            <w:r w:rsidRPr="00CA601A">
              <w:rPr>
                <w:rFonts w:ascii="Times New Roman" w:hAnsi="Times New Roman" w:cs="Times New Roman"/>
                <w:sz w:val="26"/>
                <w:szCs w:val="26"/>
              </w:rPr>
              <w:t xml:space="preserve">область,   </w:t>
            </w:r>
            <w:proofErr w:type="gramEnd"/>
            <w:r w:rsidRPr="00CA601A">
              <w:rPr>
                <w:rFonts w:ascii="Times New Roman" w:hAnsi="Times New Roman" w:cs="Times New Roman"/>
                <w:sz w:val="26"/>
                <w:szCs w:val="26"/>
              </w:rPr>
              <w:t xml:space="preserve">ХМАО-Югра, </w:t>
            </w:r>
            <w:proofErr w:type="spellStart"/>
            <w:r w:rsidRPr="00CA601A">
              <w:rPr>
                <w:rFonts w:ascii="Times New Roman" w:hAnsi="Times New Roman" w:cs="Times New Roman"/>
                <w:sz w:val="26"/>
                <w:szCs w:val="26"/>
              </w:rPr>
              <w:t>г.Когалым</w:t>
            </w:r>
            <w:proofErr w:type="spellEnd"/>
            <w:r w:rsidRPr="00CA601A">
              <w:rPr>
                <w:rFonts w:ascii="Times New Roman" w:hAnsi="Times New Roman" w:cs="Times New Roman"/>
                <w:sz w:val="26"/>
                <w:szCs w:val="26"/>
              </w:rPr>
              <w:t>, ул. Дружбы Народов, 7</w:t>
            </w:r>
          </w:p>
          <w:p w:rsidR="00706948" w:rsidRPr="002844D8" w:rsidRDefault="00706948" w:rsidP="0070694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601A">
              <w:rPr>
                <w:rFonts w:ascii="Times New Roman" w:hAnsi="Times New Roman" w:cs="Times New Roman"/>
                <w:sz w:val="26"/>
                <w:szCs w:val="26"/>
              </w:rPr>
              <w:t xml:space="preserve">Адрес электронной почты: </w:t>
            </w:r>
            <w:hyperlink r:id="rId8" w:history="1">
              <w:r w:rsidRPr="00A71CDB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kumi-kogal</w:t>
              </w:r>
              <w:r w:rsidRPr="00A71CDB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y</w:t>
              </w:r>
              <w:r w:rsidRPr="00A71CDB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m@mail.ru</w:t>
              </w:r>
            </w:hyperlink>
          </w:p>
        </w:tc>
      </w:tr>
      <w:tr w:rsidR="00706948" w:rsidTr="00F10E60">
        <w:tc>
          <w:tcPr>
            <w:tcW w:w="2689" w:type="dxa"/>
          </w:tcPr>
          <w:p w:rsidR="00706948" w:rsidRDefault="00706948" w:rsidP="0070694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Основание для продажи Имущества</w:t>
            </w:r>
          </w:p>
        </w:tc>
        <w:tc>
          <w:tcPr>
            <w:tcW w:w="6655" w:type="dxa"/>
          </w:tcPr>
          <w:p w:rsidR="00706948" w:rsidRDefault="00706948" w:rsidP="00706948">
            <w:pPr>
              <w:ind w:firstLine="1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3DFF">
              <w:rPr>
                <w:rFonts w:ascii="Times New Roman" w:hAnsi="Times New Roman" w:cs="Times New Roman"/>
                <w:sz w:val="26"/>
                <w:szCs w:val="26"/>
              </w:rPr>
              <w:t>Решение Думы города Когалыма от 11.12.2024 №489-ГД «Об утверждении прогнозного плана (программы) приватизации муниципального имущества города Когалыма на 2025 год и на плановый период 2026 года»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706948" w:rsidRPr="002844D8" w:rsidRDefault="00706948" w:rsidP="00277975">
            <w:pPr>
              <w:ind w:firstLine="1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3DFF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города Когалыма от </w:t>
            </w:r>
            <w:r w:rsidR="0061201D" w:rsidRPr="0061201D">
              <w:rPr>
                <w:rFonts w:ascii="Times New Roman" w:hAnsi="Times New Roman" w:cs="Times New Roman"/>
                <w:sz w:val="26"/>
                <w:szCs w:val="26"/>
              </w:rPr>
              <w:t xml:space="preserve">03.07.2025 №1482 </w:t>
            </w:r>
            <w:r w:rsidRPr="00FD3DFF">
              <w:rPr>
                <w:rFonts w:ascii="Times New Roman" w:hAnsi="Times New Roman" w:cs="Times New Roman"/>
                <w:sz w:val="26"/>
                <w:szCs w:val="26"/>
              </w:rPr>
              <w:t>«Об определении условий приватизации в электронной форме муниципального имущества города Когалыма»</w:t>
            </w:r>
          </w:p>
        </w:tc>
      </w:tr>
      <w:tr w:rsidR="00706948" w:rsidTr="00F10E60">
        <w:tc>
          <w:tcPr>
            <w:tcW w:w="2689" w:type="dxa"/>
          </w:tcPr>
          <w:p w:rsidR="00706948" w:rsidRDefault="00706948" w:rsidP="0070694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D3DFF">
              <w:rPr>
                <w:rFonts w:ascii="Times New Roman" w:hAnsi="Times New Roman" w:cs="Times New Roman"/>
                <w:sz w:val="26"/>
                <w:szCs w:val="26"/>
              </w:rPr>
              <w:t>Наименование лота, основные характеристики, адрес</w:t>
            </w:r>
          </w:p>
        </w:tc>
        <w:tc>
          <w:tcPr>
            <w:tcW w:w="6655" w:type="dxa"/>
          </w:tcPr>
          <w:p w:rsidR="00706948" w:rsidRDefault="00706948" w:rsidP="0070694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Объект:</w:t>
            </w:r>
          </w:p>
          <w:p w:rsidR="00706948" w:rsidRPr="00706948" w:rsidRDefault="00706948" w:rsidP="0070694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06948">
              <w:rPr>
                <w:rFonts w:ascii="Times New Roman" w:hAnsi="Times New Roman" w:cs="Times New Roman"/>
                <w:sz w:val="26"/>
                <w:szCs w:val="26"/>
              </w:rPr>
              <w:t xml:space="preserve">- нежилое здание (склад №10), с кадастровым номером 86:17:0010605:199, расположенное по адресу: Ханты-Мансийский автономный округ – Югра, город Когалым, улица Центральная, дом 24, корпус 3, общей площадью 428,9 </w:t>
            </w:r>
            <w:proofErr w:type="spellStart"/>
            <w:r w:rsidRPr="00706948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Pr="00706948">
              <w:rPr>
                <w:rFonts w:ascii="Times New Roman" w:hAnsi="Times New Roman" w:cs="Times New Roman"/>
                <w:sz w:val="26"/>
                <w:szCs w:val="26"/>
              </w:rPr>
              <w:t>.;</w:t>
            </w:r>
          </w:p>
          <w:p w:rsidR="00706948" w:rsidRDefault="00706948" w:rsidP="0070694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06948">
              <w:rPr>
                <w:rFonts w:ascii="Times New Roman" w:hAnsi="Times New Roman" w:cs="Times New Roman"/>
                <w:sz w:val="26"/>
                <w:szCs w:val="26"/>
              </w:rPr>
              <w:t xml:space="preserve">- земельный участок общей площадью 1 484 </w:t>
            </w:r>
            <w:proofErr w:type="spellStart"/>
            <w:r w:rsidRPr="00706948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Pr="00706948">
              <w:rPr>
                <w:rFonts w:ascii="Times New Roman" w:hAnsi="Times New Roman" w:cs="Times New Roman"/>
                <w:sz w:val="26"/>
                <w:szCs w:val="26"/>
              </w:rPr>
              <w:t>., с кадастровым номером 86:17:0010608:10, местоположение установлено относительно ориентира, расположенного в границах участка. Почтовый адрес ориентира: Ханты-Мансийский автономный округ – Югра, город Когалым, улица Центральная, 24/3.</w:t>
            </w:r>
          </w:p>
        </w:tc>
      </w:tr>
      <w:tr w:rsidR="00B347EE" w:rsidTr="00F10E60">
        <w:tc>
          <w:tcPr>
            <w:tcW w:w="2689" w:type="dxa"/>
          </w:tcPr>
          <w:p w:rsidR="00B347EE" w:rsidRPr="00FD3DFF" w:rsidRDefault="000D7809" w:rsidP="0070694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Описание Объекта</w:t>
            </w:r>
          </w:p>
        </w:tc>
        <w:tc>
          <w:tcPr>
            <w:tcW w:w="6655" w:type="dxa"/>
          </w:tcPr>
          <w:p w:rsidR="005769AA" w:rsidRDefault="005769AA" w:rsidP="00B135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B135D7" w:rsidRPr="00B135D7">
              <w:rPr>
                <w:rFonts w:ascii="Times New Roman" w:hAnsi="Times New Roman" w:cs="Times New Roman"/>
                <w:sz w:val="26"/>
                <w:szCs w:val="26"/>
              </w:rPr>
              <w:t>дание одноэтажное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423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769AA" w:rsidRDefault="005769AA" w:rsidP="00B135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2324">
              <w:rPr>
                <w:rFonts w:ascii="Times New Roman" w:hAnsi="Times New Roman" w:cs="Times New Roman"/>
                <w:sz w:val="26"/>
                <w:szCs w:val="26"/>
              </w:rPr>
              <w:t xml:space="preserve">Физическое состояние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удовлетворительное</w:t>
            </w:r>
            <w:r w:rsidRPr="0004232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656E2" w:rsidRDefault="005769AA" w:rsidP="00B135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B135D7" w:rsidRPr="00B135D7">
              <w:rPr>
                <w:rFonts w:ascii="Times New Roman" w:hAnsi="Times New Roman" w:cs="Times New Roman"/>
                <w:sz w:val="26"/>
                <w:szCs w:val="26"/>
              </w:rPr>
              <w:t>тены</w:t>
            </w:r>
            <w:r w:rsidR="004656E2">
              <w:rPr>
                <w:rFonts w:ascii="Times New Roman" w:hAnsi="Times New Roman" w:cs="Times New Roman"/>
                <w:sz w:val="26"/>
                <w:szCs w:val="26"/>
              </w:rPr>
              <w:t xml:space="preserve"> кирпич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отслоение и отпадение штукатурки стен, карнизов и перемычек, выветривание швов</w:t>
            </w:r>
            <w:r w:rsidR="004656E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ослабление кирпичной кладки; выпадение отдельных кирпичей, трещины в карнизах и перемычках; увлажнение поверхности стен.</w:t>
            </w:r>
          </w:p>
          <w:p w:rsidR="00B135D7" w:rsidRPr="00B135D7" w:rsidRDefault="005769AA" w:rsidP="00B135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4656E2">
              <w:rPr>
                <w:rFonts w:ascii="Times New Roman" w:hAnsi="Times New Roman" w:cs="Times New Roman"/>
                <w:sz w:val="26"/>
                <w:szCs w:val="26"/>
              </w:rPr>
              <w:t>олы</w:t>
            </w:r>
            <w:r w:rsidR="00B135D7" w:rsidRPr="00B135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656E2">
              <w:rPr>
                <w:rFonts w:ascii="Times New Roman" w:hAnsi="Times New Roman" w:cs="Times New Roman"/>
                <w:sz w:val="26"/>
                <w:szCs w:val="26"/>
              </w:rPr>
              <w:t>бетонные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массовые глубокие выбоины и отставание покрытия от основания</w:t>
            </w:r>
            <w:r w:rsidR="00B135D7" w:rsidRPr="00B135D7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  <w:p w:rsidR="00042324" w:rsidRDefault="005769AA" w:rsidP="005769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B135D7" w:rsidRPr="00B135D7">
              <w:rPr>
                <w:rFonts w:ascii="Times New Roman" w:hAnsi="Times New Roman" w:cs="Times New Roman"/>
                <w:sz w:val="26"/>
                <w:szCs w:val="26"/>
              </w:rPr>
              <w:t>орота металлические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полотна имеют неплотный притвор</w:t>
            </w:r>
            <w:r w:rsidR="00B135D7" w:rsidRPr="00B135D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06948" w:rsidTr="00F10E60">
        <w:tc>
          <w:tcPr>
            <w:tcW w:w="2689" w:type="dxa"/>
          </w:tcPr>
          <w:p w:rsidR="00706948" w:rsidRDefault="00706948" w:rsidP="0070694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Обременения (ограничения)</w:t>
            </w:r>
          </w:p>
        </w:tc>
        <w:tc>
          <w:tcPr>
            <w:tcW w:w="6655" w:type="dxa"/>
          </w:tcPr>
          <w:p w:rsidR="00706948" w:rsidRPr="002844D8" w:rsidRDefault="00706948" w:rsidP="0070694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зарегистрировано </w:t>
            </w:r>
          </w:p>
        </w:tc>
      </w:tr>
      <w:tr w:rsidR="00706948" w:rsidTr="00F10E60">
        <w:tc>
          <w:tcPr>
            <w:tcW w:w="2689" w:type="dxa"/>
          </w:tcPr>
          <w:p w:rsidR="00706948" w:rsidRPr="00932AB2" w:rsidRDefault="00706948" w:rsidP="0070694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Способ приватизации (наименование процедуры)</w:t>
            </w:r>
          </w:p>
        </w:tc>
        <w:tc>
          <w:tcPr>
            <w:tcW w:w="6655" w:type="dxa"/>
          </w:tcPr>
          <w:p w:rsidR="00706948" w:rsidRPr="00932AB2" w:rsidRDefault="0061201D" w:rsidP="0070694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61201D">
              <w:rPr>
                <w:rFonts w:ascii="Times New Roman" w:hAnsi="Times New Roman" w:cs="Times New Roman"/>
                <w:sz w:val="26"/>
                <w:szCs w:val="26"/>
              </w:rPr>
              <w:t>родажа посредством публичного предложения в электронной форме</w:t>
            </w:r>
          </w:p>
        </w:tc>
      </w:tr>
      <w:tr w:rsidR="00706948" w:rsidTr="00F10E60">
        <w:tc>
          <w:tcPr>
            <w:tcW w:w="2689" w:type="dxa"/>
          </w:tcPr>
          <w:p w:rsidR="00706948" w:rsidRDefault="00706948" w:rsidP="0070694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Начальная цена Объекта, руб.</w:t>
            </w:r>
            <w:r>
              <w:t xml:space="preserve"> </w:t>
            </w:r>
            <w:r w:rsidRPr="007007FF">
              <w:rPr>
                <w:rFonts w:ascii="Times New Roman" w:hAnsi="Times New Roman" w:cs="Times New Roman"/>
                <w:sz w:val="26"/>
                <w:szCs w:val="26"/>
              </w:rPr>
              <w:t>с учетом НДС (20%)</w:t>
            </w:r>
          </w:p>
        </w:tc>
        <w:tc>
          <w:tcPr>
            <w:tcW w:w="6655" w:type="dxa"/>
          </w:tcPr>
          <w:p w:rsidR="00706948" w:rsidRPr="00CC4C9F" w:rsidRDefault="007934B2" w:rsidP="0070694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4C9F">
              <w:rPr>
                <w:rFonts w:ascii="Times New Roman" w:hAnsi="Times New Roman" w:cs="Times New Roman"/>
                <w:b/>
                <w:sz w:val="26"/>
                <w:szCs w:val="26"/>
              </w:rPr>
              <w:t>5 790 000,00</w:t>
            </w:r>
          </w:p>
        </w:tc>
      </w:tr>
      <w:tr w:rsidR="00706948" w:rsidTr="00F10E60">
        <w:tc>
          <w:tcPr>
            <w:tcW w:w="2689" w:type="dxa"/>
          </w:tcPr>
          <w:p w:rsidR="00706948" w:rsidRPr="00932AB2" w:rsidRDefault="00706948" w:rsidP="0070694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Условия и сроки платежа по договору купли-продажи Имущества</w:t>
            </w:r>
          </w:p>
        </w:tc>
        <w:tc>
          <w:tcPr>
            <w:tcW w:w="6655" w:type="dxa"/>
          </w:tcPr>
          <w:p w:rsidR="00706948" w:rsidRPr="00932AB2" w:rsidRDefault="00706948" w:rsidP="0070694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44E1">
              <w:rPr>
                <w:rFonts w:ascii="Times New Roman" w:hAnsi="Times New Roman" w:cs="Times New Roman"/>
                <w:sz w:val="26"/>
                <w:szCs w:val="26"/>
              </w:rPr>
              <w:t xml:space="preserve">Оплата по договору купли-продажи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Имущества</w:t>
            </w:r>
            <w:r w:rsidRPr="00B844E1">
              <w:rPr>
                <w:rFonts w:ascii="Times New Roman" w:hAnsi="Times New Roman" w:cs="Times New Roman"/>
                <w:sz w:val="26"/>
                <w:szCs w:val="26"/>
              </w:rPr>
              <w:t xml:space="preserve"> производится единовременно в течение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Pr="00B844E1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пятнадцати</w:t>
            </w:r>
            <w:r w:rsidRPr="00B844E1">
              <w:rPr>
                <w:rFonts w:ascii="Times New Roman" w:hAnsi="Times New Roman" w:cs="Times New Roman"/>
                <w:sz w:val="26"/>
                <w:szCs w:val="26"/>
              </w:rPr>
              <w:t>) дней с момента его подписания безналичным путём на расчётный счёт Организатора процедуры (Продавца), указанный в договоре. Средством платежа признаётся валюта Российской Федерации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t xml:space="preserve"> </w:t>
            </w:r>
            <w:r w:rsidRPr="007007FF">
              <w:rPr>
                <w:rFonts w:ascii="Times New Roman" w:hAnsi="Times New Roman" w:cs="Times New Roman"/>
                <w:sz w:val="26"/>
                <w:szCs w:val="26"/>
              </w:rPr>
              <w:t>Моментом оплаты считается день зачисления денежных средств на реквизиты, указанные в договоре купли-продажи имущества. Уплата НДС производится покупателем (кроме физических лиц) самостоятельно, в соответствии с действующим законодательством Российской Федерации</w:t>
            </w:r>
          </w:p>
        </w:tc>
      </w:tr>
      <w:tr w:rsidR="0061201D" w:rsidTr="00F10E60">
        <w:tc>
          <w:tcPr>
            <w:tcW w:w="2689" w:type="dxa"/>
          </w:tcPr>
          <w:p w:rsidR="0061201D" w:rsidRPr="00932AB2" w:rsidRDefault="0061201D" w:rsidP="006120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Размер задатка – 10%, (руб.)</w:t>
            </w:r>
          </w:p>
        </w:tc>
        <w:tc>
          <w:tcPr>
            <w:tcW w:w="6655" w:type="dxa"/>
          </w:tcPr>
          <w:p w:rsidR="0061201D" w:rsidRPr="00CC4C9F" w:rsidRDefault="0061201D" w:rsidP="0061201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4C9F">
              <w:rPr>
                <w:rFonts w:ascii="Times New Roman" w:hAnsi="Times New Roman" w:cs="Times New Roman"/>
                <w:b/>
                <w:sz w:val="26"/>
                <w:szCs w:val="26"/>
              </w:rPr>
              <w:t>579 000,00</w:t>
            </w:r>
          </w:p>
        </w:tc>
      </w:tr>
      <w:tr w:rsidR="0061201D" w:rsidTr="00F10E60">
        <w:tc>
          <w:tcPr>
            <w:tcW w:w="2689" w:type="dxa"/>
          </w:tcPr>
          <w:p w:rsidR="0061201D" w:rsidRDefault="0061201D" w:rsidP="006120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Pr="0061201D">
              <w:rPr>
                <w:rFonts w:ascii="Times New Roman" w:hAnsi="Times New Roman" w:cs="Times New Roman"/>
                <w:sz w:val="26"/>
                <w:szCs w:val="26"/>
              </w:rPr>
              <w:t>аг понижения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10%</w:t>
            </w:r>
            <w:r w:rsidR="00F9051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(руб.)</w:t>
            </w:r>
          </w:p>
        </w:tc>
        <w:tc>
          <w:tcPr>
            <w:tcW w:w="6655" w:type="dxa"/>
          </w:tcPr>
          <w:p w:rsidR="0061201D" w:rsidRPr="00B844E1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C4C9F">
              <w:rPr>
                <w:rFonts w:ascii="Times New Roman" w:hAnsi="Times New Roman" w:cs="Times New Roman"/>
                <w:b/>
                <w:sz w:val="26"/>
                <w:szCs w:val="26"/>
              </w:rPr>
              <w:t>579 000,00</w:t>
            </w:r>
          </w:p>
        </w:tc>
      </w:tr>
      <w:tr w:rsidR="0061201D" w:rsidTr="00F10E60">
        <w:tc>
          <w:tcPr>
            <w:tcW w:w="2689" w:type="dxa"/>
          </w:tcPr>
          <w:p w:rsidR="0061201D" w:rsidRDefault="00F90519" w:rsidP="006120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</w:t>
            </w:r>
            <w:r w:rsidRPr="00F90519">
              <w:rPr>
                <w:rFonts w:ascii="Times New Roman" w:hAnsi="Times New Roman" w:cs="Times New Roman"/>
                <w:sz w:val="26"/>
                <w:szCs w:val="26"/>
              </w:rPr>
              <w:t>ена отсечения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- 50% от начальной цены, (руб.)</w:t>
            </w:r>
          </w:p>
        </w:tc>
        <w:tc>
          <w:tcPr>
            <w:tcW w:w="6655" w:type="dxa"/>
          </w:tcPr>
          <w:p w:rsidR="0061201D" w:rsidRPr="00CC4C9F" w:rsidRDefault="00F90519" w:rsidP="0061201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0519">
              <w:rPr>
                <w:rFonts w:ascii="Times New Roman" w:hAnsi="Times New Roman" w:cs="Times New Roman"/>
                <w:b/>
                <w:sz w:val="26"/>
                <w:szCs w:val="26"/>
              </w:rPr>
              <w:t>2 895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Pr="00F90519">
              <w:rPr>
                <w:rFonts w:ascii="Times New Roman" w:hAnsi="Times New Roman" w:cs="Times New Roman"/>
                <w:b/>
                <w:sz w:val="26"/>
                <w:szCs w:val="26"/>
              </w:rPr>
              <w:t>000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,00</w:t>
            </w:r>
          </w:p>
        </w:tc>
      </w:tr>
      <w:tr w:rsidR="0061201D" w:rsidTr="00F10E60">
        <w:tc>
          <w:tcPr>
            <w:tcW w:w="2689" w:type="dxa"/>
          </w:tcPr>
          <w:p w:rsidR="0061201D" w:rsidRDefault="0061201D" w:rsidP="00F905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Шаг аукциона – </w:t>
            </w:r>
            <w:r w:rsidR="00F90519" w:rsidRPr="00F90519">
              <w:rPr>
                <w:rFonts w:ascii="Times New Roman" w:hAnsi="Times New Roman" w:cs="Times New Roman"/>
                <w:sz w:val="26"/>
                <w:szCs w:val="26"/>
              </w:rPr>
              <w:t xml:space="preserve">50%                                       от величины </w:t>
            </w:r>
            <w:r w:rsidR="00F90519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F90519" w:rsidRPr="00F90519">
              <w:rPr>
                <w:rFonts w:ascii="Times New Roman" w:hAnsi="Times New Roman" w:cs="Times New Roman"/>
                <w:sz w:val="26"/>
                <w:szCs w:val="26"/>
              </w:rPr>
              <w:t>нижения начальной цены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(руб.)</w:t>
            </w:r>
          </w:p>
        </w:tc>
        <w:tc>
          <w:tcPr>
            <w:tcW w:w="6655" w:type="dxa"/>
          </w:tcPr>
          <w:p w:rsidR="0061201D" w:rsidRPr="00CC4C9F" w:rsidRDefault="0061201D" w:rsidP="0061201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4C9F">
              <w:rPr>
                <w:rFonts w:ascii="Times New Roman" w:hAnsi="Times New Roman" w:cs="Times New Roman"/>
                <w:b/>
                <w:sz w:val="26"/>
                <w:szCs w:val="26"/>
              </w:rPr>
              <w:t>289 500,00</w:t>
            </w:r>
          </w:p>
        </w:tc>
      </w:tr>
      <w:tr w:rsidR="0061201D" w:rsidTr="00F10E60">
        <w:tc>
          <w:tcPr>
            <w:tcW w:w="2689" w:type="dxa"/>
          </w:tcPr>
          <w:p w:rsidR="0061201D" w:rsidRPr="00932AB2" w:rsidRDefault="0061201D" w:rsidP="006120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Срок и порядок внесения и возврата задатка. Реквизиты счёта для перечисления задатка. Назначение платежа.</w:t>
            </w:r>
          </w:p>
        </w:tc>
        <w:tc>
          <w:tcPr>
            <w:tcW w:w="6655" w:type="dxa"/>
          </w:tcPr>
          <w:p w:rsidR="0061201D" w:rsidRPr="0060108E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108E">
              <w:rPr>
                <w:rFonts w:ascii="Times New Roman" w:hAnsi="Times New Roman" w:cs="Times New Roman"/>
                <w:sz w:val="26"/>
                <w:szCs w:val="26"/>
              </w:rPr>
              <w:t xml:space="preserve">Задаток на участие в процедуре продажи служит обеспечением исполнения обязательства победителя по заключению договора купли-продажи и оплате приобретённого 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аукционе</w:t>
            </w:r>
            <w:r w:rsidRPr="0060108E">
              <w:rPr>
                <w:rFonts w:ascii="Times New Roman" w:hAnsi="Times New Roman" w:cs="Times New Roman"/>
                <w:sz w:val="26"/>
                <w:szCs w:val="26"/>
              </w:rPr>
              <w:t xml:space="preserve"> имущества. </w:t>
            </w:r>
          </w:p>
          <w:p w:rsidR="0061201D" w:rsidRPr="0060108E" w:rsidRDefault="0061201D" w:rsidP="0061201D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0108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ВНИМАНИЕ!</w:t>
            </w:r>
            <w:r w:rsidRPr="0060108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Срок зачисления денежных средств на Лицевой счёт Претендента на ЭП – от 1 до 3 рабочих дней. Денежные средства, перечисленные за Претендента третьим лицом, не зачисляются на Лицевой счёт такого Претендента.</w:t>
            </w:r>
          </w:p>
          <w:p w:rsidR="0061201D" w:rsidRPr="0060108E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108E">
              <w:rPr>
                <w:rFonts w:ascii="Times New Roman" w:hAnsi="Times New Roman" w:cs="Times New Roman"/>
                <w:sz w:val="26"/>
                <w:szCs w:val="26"/>
              </w:rPr>
              <w:t>Задаток перечисляется на счёт оператора электронной площадки в порядке, определённом в регламенте торговой секции «Приватизация, аренда и продажа прав» универсальной торговой платформы ЗАО «Сбербанк –АСТ» (utp.sberbank-ast.ru) (далее – ТС ЭП).</w:t>
            </w:r>
          </w:p>
          <w:p w:rsidR="0061201D" w:rsidRPr="0060108E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108E">
              <w:rPr>
                <w:rFonts w:ascii="Times New Roman" w:hAnsi="Times New Roman" w:cs="Times New Roman"/>
                <w:sz w:val="26"/>
                <w:szCs w:val="26"/>
              </w:rPr>
              <w:t xml:space="preserve">Реквизиты для перечисления средств и назначение платежа представлены в ТС пункт меню «Информация по ТС» подпункт «Банковские реквизиты» http://utp.sberbank-ast.ru/Bankruptcy/Notice/698/Requisites. </w:t>
            </w:r>
          </w:p>
          <w:p w:rsidR="0061201D" w:rsidRPr="0060108E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108E">
              <w:rPr>
                <w:rFonts w:ascii="Times New Roman" w:hAnsi="Times New Roman" w:cs="Times New Roman"/>
                <w:sz w:val="26"/>
                <w:szCs w:val="26"/>
              </w:rPr>
              <w:t xml:space="preserve">В момент подачи заявки Участника на участие и её регистрации ЭП программными средствами осуществляет </w:t>
            </w:r>
            <w:r w:rsidRPr="0060108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блокирование денежных средств в сумме задатка (при их наличии на лицевом счёте, открытом на электронной площадке при регистрации). </w:t>
            </w:r>
          </w:p>
          <w:p w:rsidR="0061201D" w:rsidRPr="0060108E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108E">
              <w:rPr>
                <w:rFonts w:ascii="Times New Roman" w:hAnsi="Times New Roman" w:cs="Times New Roman"/>
                <w:sz w:val="26"/>
                <w:szCs w:val="26"/>
              </w:rPr>
              <w:t xml:space="preserve">Если на момент подачи заявки денежных средств в сумме задатка на лицевом счёте претендента недостаточно, заявка регистрируется оператором без блокирования задатка на счёте. В данном случае, претендент должен обеспечить поступление денежных средств на свой лицевой счёт не позднее 00 часов 00 минут (время московское) дня рассмотрения заявок и определения участников торгов. </w:t>
            </w:r>
          </w:p>
          <w:p w:rsidR="0061201D" w:rsidRPr="0060108E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108E">
              <w:rPr>
                <w:rFonts w:ascii="Times New Roman" w:hAnsi="Times New Roman" w:cs="Times New Roman"/>
                <w:sz w:val="26"/>
                <w:szCs w:val="26"/>
              </w:rPr>
              <w:t xml:space="preserve">Если по состоянию на 00 часов 00 минут (время московское) даты рассмотрения заявок и определения участников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аукциона</w:t>
            </w:r>
            <w:r w:rsidRPr="0060108E">
              <w:rPr>
                <w:rFonts w:ascii="Times New Roman" w:hAnsi="Times New Roman" w:cs="Times New Roman"/>
                <w:sz w:val="26"/>
                <w:szCs w:val="26"/>
              </w:rPr>
              <w:t xml:space="preserve"> на лицевом счёте претендента не будет достаточно денежных средств для осуществления операции блокирования, то Организатору процедуры (Продавцу) будет направлена информация о не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0108E">
              <w:rPr>
                <w:rFonts w:ascii="Times New Roman" w:hAnsi="Times New Roman" w:cs="Times New Roman"/>
                <w:sz w:val="26"/>
                <w:szCs w:val="26"/>
              </w:rPr>
              <w:t xml:space="preserve">поступлении на ЭП задатка от такого претендента (Претендент не допускается к участию в процедуре). </w:t>
            </w:r>
          </w:p>
          <w:p w:rsidR="0061201D" w:rsidRPr="0060108E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108E">
              <w:rPr>
                <w:rFonts w:ascii="Times New Roman" w:hAnsi="Times New Roman" w:cs="Times New Roman"/>
                <w:sz w:val="26"/>
                <w:szCs w:val="26"/>
              </w:rPr>
              <w:t xml:space="preserve">Разблокирование задатка производится в порядке, определённом в регламенте ТС ЭП. </w:t>
            </w:r>
          </w:p>
          <w:p w:rsidR="0061201D" w:rsidRPr="00932AB2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108E">
              <w:rPr>
                <w:rFonts w:ascii="Times New Roman" w:hAnsi="Times New Roman" w:cs="Times New Roman"/>
                <w:sz w:val="26"/>
                <w:szCs w:val="26"/>
              </w:rPr>
              <w:t>Задаток, перечисленный победителем процедуры, засчитывается в сумму платежа по договору купли-продажи имущества. При уклонении или отказе победителя процедуры от заключения в установленный срок договора купли-продажи имущества (а равно от исполнения обязательств по договору купли-продажи имущества), задаток ему не возвращается.</w:t>
            </w:r>
          </w:p>
        </w:tc>
      </w:tr>
      <w:tr w:rsidR="0061201D" w:rsidTr="00F10E60">
        <w:tc>
          <w:tcPr>
            <w:tcW w:w="2689" w:type="dxa"/>
          </w:tcPr>
          <w:p w:rsidR="0061201D" w:rsidRPr="006F6E1D" w:rsidRDefault="0061201D" w:rsidP="006120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6E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Порядок, место, даты начала и окончания подачи заявок, предложений</w:t>
            </w:r>
          </w:p>
        </w:tc>
        <w:tc>
          <w:tcPr>
            <w:tcW w:w="6655" w:type="dxa"/>
          </w:tcPr>
          <w:p w:rsidR="0061201D" w:rsidRPr="006F6E1D" w:rsidRDefault="0061201D" w:rsidP="00F905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F6E1D">
              <w:rPr>
                <w:rFonts w:ascii="Times New Roman" w:hAnsi="Times New Roman" w:cs="Times New Roman"/>
                <w:sz w:val="26"/>
                <w:szCs w:val="26"/>
              </w:rPr>
              <w:t xml:space="preserve">Заявки на участие подаются в электронной форме на http://utp.sberbank-ast.ru/AP/ в соответствии с регламентом Торговой секции </w:t>
            </w:r>
            <w:r w:rsidR="00F905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6F6E1D">
              <w:rPr>
                <w:rFonts w:ascii="Times New Roman" w:hAnsi="Times New Roman" w:cs="Times New Roman"/>
                <w:sz w:val="26"/>
                <w:szCs w:val="26"/>
              </w:rPr>
              <w:t>Приватизация, аренда и продажа прав</w:t>
            </w:r>
            <w:r w:rsidR="00F905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6F6E1D">
              <w:rPr>
                <w:rFonts w:ascii="Times New Roman" w:hAnsi="Times New Roman" w:cs="Times New Roman"/>
                <w:sz w:val="26"/>
                <w:szCs w:val="26"/>
              </w:rPr>
              <w:t xml:space="preserve"> (ТС) электронной площадки (ЭП).</w:t>
            </w:r>
          </w:p>
        </w:tc>
      </w:tr>
      <w:tr w:rsidR="0061201D" w:rsidTr="00F10E60">
        <w:tc>
          <w:tcPr>
            <w:tcW w:w="2689" w:type="dxa"/>
          </w:tcPr>
          <w:p w:rsidR="0061201D" w:rsidRPr="00932AB2" w:rsidRDefault="0061201D" w:rsidP="00272A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Порядок регистрации Прете</w:t>
            </w:r>
            <w:r w:rsidR="00272A0F">
              <w:rPr>
                <w:rFonts w:ascii="Times New Roman" w:hAnsi="Times New Roman" w:cs="Times New Roman"/>
                <w:sz w:val="26"/>
                <w:szCs w:val="26"/>
              </w:rPr>
              <w:t>ндентов на электронной площадке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655" w:type="dxa"/>
          </w:tcPr>
          <w:p w:rsidR="00272A0F" w:rsidRPr="00272A0F" w:rsidRDefault="00272A0F" w:rsidP="00272A0F">
            <w:pPr>
              <w:ind w:firstLine="31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>Для обеспечения доступа к участию в аукционе физическим и юридическим лицам, желающим приобрести муниципальное имущество (далее - претендентам) необходимо пройти процедуру регистрации на электронной площадке.</w:t>
            </w:r>
          </w:p>
          <w:p w:rsidR="00272A0F" w:rsidRPr="00272A0F" w:rsidRDefault="00272A0F" w:rsidP="00272A0F">
            <w:pPr>
              <w:ind w:firstLine="31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>Регистрации на электронной площадке подлежат претенденты, ранее не зарегистрированные на электронной площадке.</w:t>
            </w:r>
          </w:p>
          <w:p w:rsidR="0061201D" w:rsidRPr="00932AB2" w:rsidRDefault="00272A0F" w:rsidP="00272A0F">
            <w:pPr>
              <w:ind w:firstLine="31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>Регистрация на электронной площадке проводится в соответствии с регламентом электронной площадки (https://utp.sberbank-ast.ru/Main/Notice/757/Instructions).</w:t>
            </w:r>
          </w:p>
        </w:tc>
      </w:tr>
      <w:tr w:rsidR="00272A0F" w:rsidTr="00F10E60">
        <w:tc>
          <w:tcPr>
            <w:tcW w:w="2689" w:type="dxa"/>
          </w:tcPr>
          <w:p w:rsidR="00272A0F" w:rsidRDefault="00272A0F" w:rsidP="00F10E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равила проведения </w:t>
            </w:r>
            <w:r w:rsidRPr="00F10E60">
              <w:rPr>
                <w:rFonts w:ascii="Times New Roman" w:hAnsi="Times New Roman" w:cs="Times New Roman"/>
                <w:sz w:val="26"/>
                <w:szCs w:val="26"/>
              </w:rPr>
              <w:t>процедуры</w:t>
            </w:r>
            <w:r w:rsidR="00F10E60" w:rsidRPr="00F10E60">
              <w:rPr>
                <w:rFonts w:ascii="Times New Roman" w:hAnsi="Times New Roman" w:cs="Times New Roman"/>
                <w:sz w:val="26"/>
                <w:szCs w:val="26"/>
              </w:rPr>
              <w:t xml:space="preserve"> и определение победителя</w:t>
            </w:r>
          </w:p>
        </w:tc>
        <w:tc>
          <w:tcPr>
            <w:tcW w:w="6655" w:type="dxa"/>
          </w:tcPr>
          <w:p w:rsidR="00272A0F" w:rsidRPr="00272A0F" w:rsidRDefault="00272A0F" w:rsidP="00272A0F">
            <w:pPr>
              <w:ind w:firstLine="31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 xml:space="preserve">Процедура продажи имущества проводится в день и вовремя,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</w:t>
            </w:r>
            <w:r w:rsidRPr="00272A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равную величине </w:t>
            </w:r>
            <w:r w:rsidR="00E63D63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>шага понижения</w:t>
            </w:r>
            <w:r w:rsidR="00E63D6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>, но не ниже цены отсечения.</w:t>
            </w:r>
          </w:p>
          <w:p w:rsidR="00272A0F" w:rsidRPr="00272A0F" w:rsidRDefault="00E63D63" w:rsidP="00272A0F">
            <w:pPr>
              <w:ind w:firstLine="31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272A0F" w:rsidRPr="00272A0F">
              <w:rPr>
                <w:rFonts w:ascii="Times New Roman" w:hAnsi="Times New Roman" w:cs="Times New Roman"/>
                <w:sz w:val="26"/>
                <w:szCs w:val="26"/>
              </w:rPr>
              <w:t>Шаг понижения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272A0F" w:rsidRPr="00272A0F">
              <w:rPr>
                <w:rFonts w:ascii="Times New Roman" w:hAnsi="Times New Roman" w:cs="Times New Roman"/>
                <w:sz w:val="26"/>
                <w:szCs w:val="26"/>
              </w:rPr>
              <w:t xml:space="preserve">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 w:rsidR="00272A0F" w:rsidRPr="00272A0F" w:rsidRDefault="00272A0F" w:rsidP="00272A0F">
            <w:pPr>
              <w:ind w:firstLine="31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</w:t>
            </w:r>
            <w:r w:rsidR="00E63D63">
              <w:rPr>
                <w:rFonts w:ascii="Times New Roman" w:hAnsi="Times New Roman" w:cs="Times New Roman"/>
                <w:sz w:val="26"/>
                <w:szCs w:val="26"/>
              </w:rPr>
              <w:t>ний о цене имущества на каждом «</w:t>
            </w: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>шаге понижения</w:t>
            </w:r>
            <w:r w:rsidR="00E63D6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E63D63" w:rsidRPr="00F10E60" w:rsidRDefault="00272A0F" w:rsidP="00272A0F">
            <w:pPr>
              <w:ind w:firstLine="315"/>
              <w:jc w:val="both"/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</w:pP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F10E60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 xml:space="preserve">Победителем признается участник, который подтвердил цену первоначального предложения или цену предложения, сложившуюся на соответствующем </w:t>
            </w:r>
            <w:r w:rsidR="00E63D63" w:rsidRPr="00F10E60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«</w:t>
            </w:r>
            <w:r w:rsidRPr="00F10E60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шаге понижения</w:t>
            </w:r>
            <w:r w:rsidR="00E63D63" w:rsidRPr="00F10E60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»</w:t>
            </w:r>
            <w:r w:rsidRPr="00F10E60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 xml:space="preserve">, при отсутствии предложений других участников. </w:t>
            </w:r>
          </w:p>
          <w:p w:rsidR="00272A0F" w:rsidRPr="00272A0F" w:rsidRDefault="00272A0F" w:rsidP="00272A0F">
            <w:pPr>
              <w:ind w:firstLine="31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 xml:space="preserve">В случае если любой из участников подтверждает цену первоначального предложения или цену предложения, сложившуюся на одном из </w:t>
            </w:r>
            <w:r w:rsidR="00E63D63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>шагов понижения</w:t>
            </w:r>
            <w:r w:rsidR="00E63D6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 xml:space="preserve">, со всеми участниками проводится аукцион в порядке, установленном разделом II настоящего Положения. Начальной ценой имущества на аукционе является соответственно цена первоначального предложения или цена предложения, сложившаяся на данном </w:t>
            </w:r>
            <w:r w:rsidR="00F10E60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>шаге понижения</w:t>
            </w:r>
            <w:r w:rsidR="00F10E6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 xml:space="preserve">. Время приема предложений участников о цене имущества составляет 10 минут. </w:t>
            </w:r>
            <w:r w:rsidR="00E63D63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>Шаг аукциона</w:t>
            </w:r>
            <w:r w:rsidR="00E63D6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 xml:space="preserve"> устанавливается продавцом в фиксированной сумме, составляющей не более 50 процентов </w:t>
            </w:r>
            <w:r w:rsidR="00E63D63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>шага понижения</w:t>
            </w:r>
            <w:r w:rsidR="00E63D6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>, и не изменяется в течение всей процедуры продажи имущества посредством публичного предложения.</w:t>
            </w:r>
          </w:p>
          <w:p w:rsidR="00272A0F" w:rsidRPr="00F10E60" w:rsidRDefault="00272A0F" w:rsidP="00272A0F">
            <w:pPr>
              <w:ind w:firstLine="315"/>
              <w:jc w:val="both"/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</w:pPr>
            <w:r w:rsidRPr="00F10E60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 w:rsidR="00272A0F" w:rsidRPr="00272A0F" w:rsidRDefault="00272A0F" w:rsidP="00272A0F">
            <w:pPr>
              <w:ind w:firstLine="31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>Со времени начала проведения процедуры продажи имущества посредством публичного предложения оператором электронной площадки размещается:</w:t>
            </w:r>
          </w:p>
          <w:p w:rsidR="00272A0F" w:rsidRPr="00272A0F" w:rsidRDefault="00272A0F" w:rsidP="00272A0F">
            <w:pPr>
              <w:ind w:firstLine="31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>а) в открытой части электронной площадки - информация о начале проведения процедуры продажи имущества с указанием наименования имущества, цены первоначального предложения, минимальной цены предложения, предлагаемой цены продажи имущества в режиме реального времени, подтверждения (</w:t>
            </w:r>
            <w:proofErr w:type="spellStart"/>
            <w:r w:rsidRPr="00272A0F">
              <w:rPr>
                <w:rFonts w:ascii="Times New Roman" w:hAnsi="Times New Roman" w:cs="Times New Roman"/>
                <w:sz w:val="26"/>
                <w:szCs w:val="26"/>
              </w:rPr>
              <w:t>неподтверждения</w:t>
            </w:r>
            <w:proofErr w:type="spellEnd"/>
            <w:r w:rsidRPr="00272A0F">
              <w:rPr>
                <w:rFonts w:ascii="Times New Roman" w:hAnsi="Times New Roman" w:cs="Times New Roman"/>
                <w:sz w:val="26"/>
                <w:szCs w:val="26"/>
              </w:rPr>
              <w:t>) участниками предложения о цене имущества;</w:t>
            </w:r>
          </w:p>
          <w:p w:rsidR="00272A0F" w:rsidRPr="00272A0F" w:rsidRDefault="00272A0F" w:rsidP="00272A0F">
            <w:pPr>
              <w:ind w:firstLine="31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 xml:space="preserve">б) в закрытой части электронной площадки - помимо информации, размещаемой в открытой части электронной </w:t>
            </w:r>
            <w:r w:rsidRPr="00272A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площадки, также предложения о цене имущества и время их поступления, текущий </w:t>
            </w:r>
            <w:r w:rsidR="00E63D63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>шаг понижения</w:t>
            </w:r>
            <w:r w:rsidR="00E63D6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r w:rsidR="00E63D63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>шаг аукциона</w:t>
            </w:r>
            <w:r w:rsidR="00E63D6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 xml:space="preserve">, время, оставшееся до окончания приема предложений о цене первоначального предложения либо на </w:t>
            </w:r>
            <w:r w:rsidR="00E63D63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>шаге понижения</w:t>
            </w:r>
            <w:r w:rsidR="00E63D6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72A0F" w:rsidRPr="00272A0F" w:rsidRDefault="00272A0F" w:rsidP="00272A0F">
            <w:pPr>
              <w:ind w:firstLine="31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>Во время проведения процедуры продажи имущества посредством публичного предложения оператор электронной площадки при помощи программно-технических средств электронной площадки обеспечивает доступ участников к закрытой части электронной площадки, возможность представления ими предложений о цене имущества.</w:t>
            </w:r>
          </w:p>
          <w:p w:rsidR="00272A0F" w:rsidRPr="00272A0F" w:rsidRDefault="00272A0F" w:rsidP="00272A0F">
            <w:pPr>
              <w:ind w:firstLine="31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>Ход проведения процедуры продажи имущества посредством публичного предложения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 w:rsidR="00272A0F" w:rsidRPr="00272A0F" w:rsidRDefault="00272A0F" w:rsidP="00272A0F">
            <w:pPr>
              <w:ind w:firstLine="31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оператора электронной площадки электронного журнала. 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  <w:p w:rsidR="00272A0F" w:rsidRPr="00272A0F" w:rsidRDefault="00272A0F" w:rsidP="00272A0F">
            <w:pPr>
              <w:ind w:firstLine="31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>Продажа имущества посредством публичного предложения признается несостоявшейся в следующих случаях:</w:t>
            </w:r>
          </w:p>
          <w:p w:rsidR="00272A0F" w:rsidRPr="00272A0F" w:rsidRDefault="00272A0F" w:rsidP="00272A0F">
            <w:pPr>
              <w:ind w:firstLine="31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>а)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      </w:r>
          </w:p>
          <w:p w:rsidR="00272A0F" w:rsidRPr="00272A0F" w:rsidRDefault="00272A0F" w:rsidP="00272A0F">
            <w:pPr>
              <w:ind w:firstLine="31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>б) принято решение о признании только одного претендента участником;</w:t>
            </w:r>
          </w:p>
          <w:p w:rsidR="00272A0F" w:rsidRPr="00272A0F" w:rsidRDefault="00272A0F" w:rsidP="00272A0F">
            <w:pPr>
              <w:ind w:firstLine="31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>в) ни один из участников не сделал предложение о цене имущества при достижении минимальной цены продажи (цены отсечения) имущества.</w:t>
            </w:r>
          </w:p>
          <w:p w:rsidR="00272A0F" w:rsidRDefault="00272A0F" w:rsidP="00272A0F">
            <w:pPr>
              <w:ind w:firstLine="31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2A0F">
              <w:rPr>
                <w:rFonts w:ascii="Times New Roman" w:hAnsi="Times New Roman" w:cs="Times New Roman"/>
                <w:sz w:val="26"/>
                <w:szCs w:val="26"/>
              </w:rPr>
              <w:t>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предложения.</w:t>
            </w:r>
          </w:p>
        </w:tc>
      </w:tr>
      <w:tr w:rsidR="0061201D" w:rsidTr="00F10E60">
        <w:tc>
          <w:tcPr>
            <w:tcW w:w="2689" w:type="dxa"/>
          </w:tcPr>
          <w:p w:rsidR="0061201D" w:rsidRPr="00932AB2" w:rsidRDefault="0061201D" w:rsidP="006120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Нормативное регулирование</w:t>
            </w:r>
          </w:p>
        </w:tc>
        <w:tc>
          <w:tcPr>
            <w:tcW w:w="6655" w:type="dxa"/>
          </w:tcPr>
          <w:p w:rsidR="0061201D" w:rsidRPr="00932AB2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844D8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Федеральным законом от 21.12.2001 №178-ФЗ «О приватизации государственного и муниципального имущества», постановлением Правительства Российской </w:t>
            </w:r>
            <w:r w:rsidRPr="002844D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Федерации от 27.08.2012 №860 «Об организации и проведении продажи государственного или муниципального имущества в электронной форме»</w:t>
            </w:r>
          </w:p>
        </w:tc>
      </w:tr>
      <w:tr w:rsidR="0061201D" w:rsidTr="00F10E60">
        <w:tc>
          <w:tcPr>
            <w:tcW w:w="2689" w:type="dxa"/>
          </w:tcPr>
          <w:p w:rsidR="0061201D" w:rsidRPr="000D734F" w:rsidRDefault="0061201D" w:rsidP="006120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D734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Уполномоченный представитель Продавца</w:t>
            </w:r>
          </w:p>
        </w:tc>
        <w:tc>
          <w:tcPr>
            <w:tcW w:w="6655" w:type="dxa"/>
          </w:tcPr>
          <w:p w:rsidR="0061201D" w:rsidRDefault="0061201D" w:rsidP="006120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Федотова Ирина Сергеевна</w:t>
            </w:r>
          </w:p>
          <w:p w:rsidR="0061201D" w:rsidRDefault="0061201D" w:rsidP="006120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Контактные телефоны: (34667) 93-750, 93-796</w:t>
            </w:r>
          </w:p>
          <w:p w:rsidR="0061201D" w:rsidRPr="002844D8" w:rsidRDefault="0061201D" w:rsidP="006120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A601A">
              <w:rPr>
                <w:rFonts w:ascii="Times New Roman" w:hAnsi="Times New Roman" w:cs="Times New Roman"/>
                <w:sz w:val="26"/>
                <w:szCs w:val="26"/>
              </w:rPr>
              <w:t xml:space="preserve">Адрес электронной почты: </w:t>
            </w:r>
            <w:hyperlink r:id="rId9" w:history="1">
              <w:r w:rsidRPr="00A71CDB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kumi-kogal</w:t>
              </w:r>
              <w:r w:rsidRPr="00A71CDB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y</w:t>
              </w:r>
              <w:r w:rsidRPr="00A71CDB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m@mail.ru</w:t>
              </w:r>
            </w:hyperlink>
          </w:p>
        </w:tc>
      </w:tr>
      <w:tr w:rsidR="0061201D" w:rsidTr="00F10E60">
        <w:tc>
          <w:tcPr>
            <w:tcW w:w="2689" w:type="dxa"/>
          </w:tcPr>
          <w:p w:rsidR="0061201D" w:rsidRDefault="0061201D" w:rsidP="006120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 и порядок осмотра имущества</w:t>
            </w:r>
          </w:p>
        </w:tc>
        <w:tc>
          <w:tcPr>
            <w:tcW w:w="6655" w:type="dxa"/>
          </w:tcPr>
          <w:p w:rsidR="0061201D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02071">
              <w:rPr>
                <w:rFonts w:ascii="Times New Roman" w:hAnsi="Times New Roman" w:cs="Times New Roman"/>
                <w:sz w:val="26"/>
                <w:szCs w:val="26"/>
              </w:rPr>
              <w:t xml:space="preserve">По предварительному согласованию даты и времени. </w:t>
            </w:r>
          </w:p>
          <w:p w:rsidR="0061201D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02071">
              <w:rPr>
                <w:rFonts w:ascii="Times New Roman" w:hAnsi="Times New Roman" w:cs="Times New Roman"/>
                <w:sz w:val="26"/>
                <w:szCs w:val="26"/>
              </w:rPr>
              <w:t>Пн</w:t>
            </w:r>
            <w:proofErr w:type="spellEnd"/>
            <w:r w:rsidRPr="00502071">
              <w:rPr>
                <w:rFonts w:ascii="Times New Roman" w:hAnsi="Times New Roman" w:cs="Times New Roman"/>
                <w:sz w:val="26"/>
                <w:szCs w:val="26"/>
              </w:rPr>
              <w:t>: с 09.00 до 18.00, Вт-</w:t>
            </w:r>
            <w:proofErr w:type="spellStart"/>
            <w:r w:rsidRPr="00502071">
              <w:rPr>
                <w:rFonts w:ascii="Times New Roman" w:hAnsi="Times New Roman" w:cs="Times New Roman"/>
                <w:sz w:val="26"/>
                <w:szCs w:val="26"/>
              </w:rPr>
              <w:t>Пн</w:t>
            </w:r>
            <w:proofErr w:type="spellEnd"/>
            <w:r w:rsidRPr="00502071">
              <w:rPr>
                <w:rFonts w:ascii="Times New Roman" w:hAnsi="Times New Roman" w:cs="Times New Roman"/>
                <w:sz w:val="26"/>
                <w:szCs w:val="26"/>
              </w:rPr>
              <w:t xml:space="preserve">: с 09.00 до 17.00, с перерывом на обед 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5020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502071">
              <w:rPr>
                <w:rFonts w:ascii="Times New Roman" w:hAnsi="Times New Roman" w:cs="Times New Roman"/>
                <w:sz w:val="26"/>
                <w:szCs w:val="26"/>
              </w:rPr>
              <w:t>0 до 14.0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  <w:p w:rsidR="00F90519" w:rsidRDefault="0061201D" w:rsidP="00F905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Контактные телефоны для осмотра </w:t>
            </w:r>
            <w:r w:rsidR="00F90519">
              <w:rPr>
                <w:rFonts w:ascii="Times New Roman" w:hAnsi="Times New Roman" w:cs="Times New Roman"/>
                <w:sz w:val="26"/>
                <w:szCs w:val="26"/>
              </w:rPr>
              <w:t>Объекта</w:t>
            </w:r>
          </w:p>
          <w:p w:rsidR="0061201D" w:rsidRPr="002844D8" w:rsidRDefault="0061201D" w:rsidP="00F905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8(34667) 93-750, 93-796</w:t>
            </w:r>
          </w:p>
        </w:tc>
      </w:tr>
      <w:tr w:rsidR="0061201D" w:rsidTr="00F10E60">
        <w:tc>
          <w:tcPr>
            <w:tcW w:w="9344" w:type="dxa"/>
            <w:gridSpan w:val="2"/>
          </w:tcPr>
          <w:p w:rsidR="0061201D" w:rsidRPr="00FD3DFF" w:rsidRDefault="0061201D" w:rsidP="006120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6A4C">
              <w:rPr>
                <w:rFonts w:ascii="Times New Roman" w:hAnsi="Times New Roman" w:cs="Times New Roman"/>
                <w:b/>
                <w:sz w:val="26"/>
                <w:szCs w:val="26"/>
              </w:rPr>
              <w:t>Порядок оформления заявок на участие</w:t>
            </w:r>
          </w:p>
        </w:tc>
      </w:tr>
      <w:tr w:rsidR="0061201D" w:rsidTr="00F10E60">
        <w:tc>
          <w:tcPr>
            <w:tcW w:w="2689" w:type="dxa"/>
          </w:tcPr>
          <w:p w:rsidR="0061201D" w:rsidRPr="00932AB2" w:rsidRDefault="0061201D" w:rsidP="006120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Требования, предъявляемые к участнику</w:t>
            </w:r>
          </w:p>
        </w:tc>
        <w:tc>
          <w:tcPr>
            <w:tcW w:w="6655" w:type="dxa"/>
          </w:tcPr>
          <w:p w:rsidR="0061201D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 участию в процедуре продажи допускаются любые юридические и физические лица (с учетом ограничения участия отдельных категорий участников, установленных статьёй 5 закона о приватизации), своевременно подавшие заявку на участие в аукционе (с приложением электронных образов документов, предусмотренных Законом о приватизации) и обеспечившие в установленный срок перечисление задатка.</w:t>
            </w:r>
          </w:p>
          <w:p w:rsidR="0061201D" w:rsidRPr="009C6C98" w:rsidRDefault="0061201D" w:rsidP="0061201D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C6C9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ВНИМАНИЕ!</w:t>
            </w:r>
            <w:r w:rsidRPr="009C6C9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Для подачи заявки на участие в продаже Претендент должен быть зарегистрирован в ТС ЭП.</w:t>
            </w:r>
          </w:p>
        </w:tc>
      </w:tr>
      <w:tr w:rsidR="0061201D" w:rsidTr="00F10E60">
        <w:tc>
          <w:tcPr>
            <w:tcW w:w="2689" w:type="dxa"/>
          </w:tcPr>
          <w:p w:rsidR="0061201D" w:rsidRDefault="0061201D" w:rsidP="006120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Перечень документов, представляемых участником в составе заявки</w:t>
            </w:r>
          </w:p>
        </w:tc>
        <w:tc>
          <w:tcPr>
            <w:tcW w:w="6655" w:type="dxa"/>
            <w:shd w:val="clear" w:color="auto" w:fill="auto"/>
          </w:tcPr>
          <w:p w:rsidR="0061201D" w:rsidRDefault="0061201D" w:rsidP="0061201D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A5DE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ВНИМАНИЕ! </w:t>
            </w:r>
          </w:p>
          <w:p w:rsidR="0061201D" w:rsidRPr="009A5DEE" w:rsidRDefault="0061201D" w:rsidP="0061201D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A5DEE">
              <w:rPr>
                <w:rFonts w:ascii="Times New Roman" w:hAnsi="Times New Roman" w:cs="Times New Roman"/>
                <w:i/>
                <w:sz w:val="26"/>
                <w:szCs w:val="26"/>
              </w:rPr>
              <w:t>Заявка на участие по форме Организатора, опись документов и иные представленные одновременно с ней документы подписываются собственноручно и преобразовываются в электронно-цифровую форму путём сканирования.</w:t>
            </w:r>
          </w:p>
          <w:p w:rsidR="0061201D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61201D" w:rsidRPr="009A5DEE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5DEE">
              <w:rPr>
                <w:rFonts w:ascii="Times New Roman" w:hAnsi="Times New Roman" w:cs="Times New Roman"/>
                <w:sz w:val="26"/>
                <w:szCs w:val="26"/>
              </w:rPr>
              <w:t>Одновременно с заявкой претенденты представляют следующие документы:</w:t>
            </w:r>
          </w:p>
          <w:p w:rsidR="0061201D" w:rsidRPr="000166FD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6FD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Физические лица</w:t>
            </w:r>
            <w:r w:rsidRPr="000166FD">
              <w:rPr>
                <w:rFonts w:ascii="Times New Roman" w:hAnsi="Times New Roman" w:cs="Times New Roman"/>
                <w:sz w:val="26"/>
                <w:szCs w:val="26"/>
              </w:rPr>
              <w:t xml:space="preserve"> – копию всех листов документа, удостоверяющего личность</w:t>
            </w:r>
            <w:r w:rsidRPr="00FF6C88">
              <w:rPr>
                <w:rFonts w:ascii="Times New Roman" w:hAnsi="Times New Roman" w:cs="Times New Roman"/>
                <w:sz w:val="26"/>
                <w:szCs w:val="26"/>
              </w:rPr>
              <w:t xml:space="preserve"> (копия всех страниц паспорта гражданина РФ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FF6C88">
              <w:rPr>
                <w:rFonts w:ascii="Times New Roman" w:hAnsi="Times New Roman" w:cs="Times New Roman"/>
                <w:sz w:val="26"/>
                <w:szCs w:val="26"/>
              </w:rPr>
              <w:t>с первой страницы по двадцатую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F6C88">
              <w:rPr>
                <w:rFonts w:ascii="Times New Roman" w:hAnsi="Times New Roman" w:cs="Times New Roman"/>
                <w:sz w:val="26"/>
                <w:szCs w:val="26"/>
              </w:rPr>
              <w:t>включительно)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а также </w:t>
            </w:r>
            <w:r w:rsidRPr="00FF6C88">
              <w:rPr>
                <w:rFonts w:ascii="Times New Roman" w:hAnsi="Times New Roman" w:cs="Times New Roman"/>
                <w:sz w:val="26"/>
                <w:szCs w:val="26"/>
              </w:rPr>
              <w:t>ОГРНИП, ИНН (для физического лица,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F6C88">
              <w:rPr>
                <w:rFonts w:ascii="Times New Roman" w:hAnsi="Times New Roman" w:cs="Times New Roman"/>
                <w:sz w:val="26"/>
                <w:szCs w:val="26"/>
              </w:rPr>
              <w:t>являющегося индивидуальным предпринимателем)</w:t>
            </w:r>
          </w:p>
          <w:p w:rsidR="0061201D" w:rsidRPr="000166FD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6FD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Юридические лица</w:t>
            </w:r>
            <w:r w:rsidRPr="000166FD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61201D" w:rsidRPr="000166FD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6FD">
              <w:rPr>
                <w:rFonts w:ascii="Times New Roman" w:hAnsi="Times New Roman" w:cs="Times New Roman"/>
                <w:sz w:val="26"/>
                <w:szCs w:val="26"/>
              </w:rPr>
              <w:t>- копии учредительных документов;</w:t>
            </w:r>
          </w:p>
          <w:p w:rsidR="0061201D" w:rsidRPr="000166FD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6FD">
              <w:rPr>
                <w:rFonts w:ascii="Times New Roman" w:hAnsi="Times New Roman" w:cs="Times New Roman"/>
                <w:sz w:val="26"/>
                <w:szCs w:val="26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</w:t>
            </w:r>
          </w:p>
          <w:p w:rsidR="0061201D" w:rsidRPr="000166FD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6FD">
              <w:rPr>
                <w:rFonts w:ascii="Times New Roman" w:hAnsi="Times New Roman" w:cs="Times New Roman"/>
                <w:sz w:val="26"/>
                <w:szCs w:val="26"/>
              </w:rPr>
              <w:t xml:space="preserve"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</w:t>
            </w:r>
            <w:r w:rsidRPr="000166F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соответствии с которым руководитель юридического лица обладает правом действовать от имени юридического лица без доверенности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1201D" w:rsidRPr="000166FD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6FD">
              <w:rPr>
                <w:rFonts w:ascii="Times New Roman" w:hAnsi="Times New Roman" w:cs="Times New Roman"/>
                <w:sz w:val="26"/>
                <w:szCs w:val="26"/>
              </w:rPr>
              <w:t xml:space="preserve">В случае, если от имени Претендента действует его </w:t>
            </w:r>
            <w:r w:rsidRPr="000166FD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представитель</w:t>
            </w:r>
            <w:r w:rsidRPr="000166FD">
              <w:rPr>
                <w:rFonts w:ascii="Times New Roman" w:hAnsi="Times New Roman" w:cs="Times New Roman"/>
                <w:sz w:val="26"/>
                <w:szCs w:val="26"/>
              </w:rPr>
              <w:t xml:space="preserve">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61201D" w:rsidRPr="000166FD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6FD">
              <w:rPr>
                <w:rFonts w:ascii="Times New Roman" w:hAnsi="Times New Roman" w:cs="Times New Roman"/>
                <w:sz w:val="26"/>
                <w:szCs w:val="26"/>
              </w:rPr>
              <w:t>Одно лицо имеет право подать только одну заявку на один объект приватизации.</w:t>
            </w:r>
          </w:p>
          <w:p w:rsidR="0061201D" w:rsidRPr="00932AB2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6FD">
              <w:rPr>
                <w:rFonts w:ascii="Times New Roman" w:hAnsi="Times New Roman" w:cs="Times New Roman"/>
                <w:sz w:val="26"/>
                <w:szCs w:val="26"/>
              </w:rPr>
              <w:t>К документам прилагается ОПИСЬ ДОКУМЕНТОВ, составленная в произвольной форме с указанием количества листов каждого документа.</w:t>
            </w:r>
          </w:p>
        </w:tc>
      </w:tr>
      <w:tr w:rsidR="0061201D" w:rsidTr="00F10E60">
        <w:tc>
          <w:tcPr>
            <w:tcW w:w="2689" w:type="dxa"/>
          </w:tcPr>
          <w:p w:rsidR="0061201D" w:rsidRPr="00932AB2" w:rsidRDefault="0061201D" w:rsidP="006120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Требования к оформлению представляемых участниками документов</w:t>
            </w:r>
          </w:p>
        </w:tc>
        <w:tc>
          <w:tcPr>
            <w:tcW w:w="6655" w:type="dxa"/>
          </w:tcPr>
          <w:p w:rsidR="0061201D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5DEE">
              <w:rPr>
                <w:rFonts w:ascii="Times New Roman" w:hAnsi="Times New Roman" w:cs="Times New Roman"/>
                <w:sz w:val="26"/>
                <w:szCs w:val="26"/>
              </w:rPr>
              <w:t>Заявка на участие в процедуре продажи</w:t>
            </w:r>
            <w:r>
              <w:t xml:space="preserve"> </w:t>
            </w:r>
            <w:r w:rsidRPr="00F76A4C">
              <w:rPr>
                <w:rFonts w:ascii="Times New Roman" w:hAnsi="Times New Roman" w:cs="Times New Roman"/>
                <w:sz w:val="26"/>
                <w:szCs w:val="26"/>
              </w:rPr>
              <w:t>оформляется на русском языке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9A5DEE">
              <w:rPr>
                <w:rFonts w:ascii="Times New Roman" w:hAnsi="Times New Roman" w:cs="Times New Roman"/>
                <w:sz w:val="26"/>
                <w:szCs w:val="26"/>
              </w:rPr>
              <w:t xml:space="preserve"> подаётся путём заполнения её электронной формы посредством штатного интерфейса ЭП, подписывается электронной подписью Претендента либо лица, имеющего право действовать от имени Претендента. Документы, представляемые в составе заявки, подкрепляются в форме электронных образов документов (документов на бумажном носителе, преобразованных в электронно-цифровую форму путём сканирования с сохранением их реквизитов), заверяются электронной подписью Претендента либо лица, имеющего право действовать от имени Претендента. Данное правило не применяется для копии выписки из ЕГРЮЛ, передаваемой автоматически в составе заявки.</w:t>
            </w:r>
          </w:p>
          <w:p w:rsidR="0061201D" w:rsidRPr="00F76A4C" w:rsidRDefault="0061201D" w:rsidP="0061201D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76A4C">
              <w:rPr>
                <w:rFonts w:ascii="Times New Roman" w:hAnsi="Times New Roman" w:cs="Times New Roman"/>
                <w:i/>
                <w:sz w:val="26"/>
                <w:szCs w:val="26"/>
              </w:rPr>
              <w:t>ВНИМАНИЕ! Наличие электронной подписи означает, что представленные Претендентом или лицом, имеющим право действовать от имени Претендента, документы и сведения направлены от имени Претендента и отправитель несёт ответственность за подлинность и достоверность таких документов и сведений.</w:t>
            </w:r>
          </w:p>
        </w:tc>
      </w:tr>
      <w:tr w:rsidR="0061201D" w:rsidTr="00F10E60">
        <w:tc>
          <w:tcPr>
            <w:tcW w:w="2689" w:type="dxa"/>
          </w:tcPr>
          <w:p w:rsidR="0061201D" w:rsidRPr="00932AB2" w:rsidRDefault="0061201D" w:rsidP="006120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Срок заключения договора купли-продажи Имущества по итогам процедуры</w:t>
            </w:r>
          </w:p>
        </w:tc>
        <w:tc>
          <w:tcPr>
            <w:tcW w:w="6655" w:type="dxa"/>
          </w:tcPr>
          <w:p w:rsidR="0061201D" w:rsidRPr="00932AB2" w:rsidRDefault="0061201D" w:rsidP="00E652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844E1">
              <w:rPr>
                <w:rFonts w:ascii="Times New Roman" w:hAnsi="Times New Roman" w:cs="Times New Roman"/>
                <w:sz w:val="26"/>
                <w:szCs w:val="26"/>
              </w:rPr>
              <w:t xml:space="preserve">Договор купли-продажи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Объекта</w:t>
            </w:r>
            <w:r w:rsidRPr="00B844E1">
              <w:rPr>
                <w:rFonts w:ascii="Times New Roman" w:hAnsi="Times New Roman" w:cs="Times New Roman"/>
                <w:sz w:val="26"/>
                <w:szCs w:val="26"/>
              </w:rPr>
              <w:t xml:space="preserve"> заключается с победителем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аукциона</w:t>
            </w:r>
            <w:r w:rsidRPr="00B844E1">
              <w:rPr>
                <w:rFonts w:ascii="Times New Roman" w:hAnsi="Times New Roman" w:cs="Times New Roman"/>
                <w:sz w:val="26"/>
                <w:szCs w:val="26"/>
              </w:rPr>
              <w:t xml:space="preserve"> в течение 5 (пяти) рабочих дней с даты подведения итогов в </w:t>
            </w:r>
            <w:r w:rsidRPr="00466759">
              <w:rPr>
                <w:rFonts w:ascii="Times New Roman" w:hAnsi="Times New Roman" w:cs="Times New Roman"/>
                <w:sz w:val="26"/>
                <w:szCs w:val="26"/>
              </w:rPr>
              <w:t xml:space="preserve">форме </w:t>
            </w:r>
            <w:hyperlink r:id="rId10" w:history="1">
              <w:r w:rsidRPr="00466759">
                <w:rPr>
                  <w:rFonts w:ascii="Times New Roman" w:hAnsi="Times New Roman" w:cs="Times New Roman"/>
                  <w:sz w:val="26"/>
                  <w:szCs w:val="26"/>
                </w:rPr>
                <w:t>электронного документа</w:t>
              </w:r>
            </w:hyperlink>
            <w:r w:rsidRPr="0046675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466759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</w:tr>
      <w:tr w:rsidR="0061201D" w:rsidTr="00F10E60">
        <w:tc>
          <w:tcPr>
            <w:tcW w:w="2689" w:type="dxa"/>
          </w:tcPr>
          <w:p w:rsidR="0061201D" w:rsidRDefault="0061201D" w:rsidP="0061201D">
            <w:pPr>
              <w:ind w:left="2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77B2">
              <w:rPr>
                <w:rFonts w:ascii="Times New Roman" w:hAnsi="Times New Roman" w:cs="Times New Roman"/>
                <w:sz w:val="26"/>
                <w:szCs w:val="26"/>
              </w:rPr>
              <w:t>Порядок ознакомления покупателей с иной информацией, условиями 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оговора купли-продажи имущества</w:t>
            </w:r>
          </w:p>
        </w:tc>
        <w:tc>
          <w:tcPr>
            <w:tcW w:w="6655" w:type="dxa"/>
          </w:tcPr>
          <w:p w:rsidR="0061201D" w:rsidRPr="0098262C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262C">
              <w:rPr>
                <w:rFonts w:ascii="Times New Roman" w:hAnsi="Times New Roman" w:cs="Times New Roman"/>
                <w:sz w:val="26"/>
                <w:szCs w:val="26"/>
              </w:rPr>
              <w:t>Любое лицо (независимо от регистрации в ТС ЭП) вправе не позднее 5 рабочих дней до окончания подачи заявки направить запрос о разъяснении размещённой информации:</w:t>
            </w:r>
          </w:p>
          <w:p w:rsidR="0061201D" w:rsidRPr="0098262C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262C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 w:rsidRPr="0098262C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для зарегистрированных в ТС ЭП пользователей подача запроса на разъяснение возможна из Личного </w:t>
            </w:r>
            <w:r w:rsidRPr="0098262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кабинета (порядок подачи запроса описан в инструкции Претендента (Участника));</w:t>
            </w:r>
          </w:p>
          <w:p w:rsidR="0061201D" w:rsidRPr="0098262C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262C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  <w:r w:rsidRPr="0098262C">
              <w:rPr>
                <w:rFonts w:ascii="Times New Roman" w:hAnsi="Times New Roman" w:cs="Times New Roman"/>
                <w:sz w:val="26"/>
                <w:szCs w:val="26"/>
              </w:rPr>
              <w:tab/>
              <w:t>для незарегистрированных пользователей подача запроса возможна только из открытой части ЭП, для этого необходимо в ТС ЭП перейти в раздел «Процедуры», подраздел «Реестр процедур (лотов)», нажать на пиктограмму «Направит запрос о разъяснениях».</w:t>
            </w:r>
          </w:p>
          <w:p w:rsidR="0061201D" w:rsidRPr="0098262C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262C">
              <w:rPr>
                <w:rFonts w:ascii="Times New Roman" w:hAnsi="Times New Roman" w:cs="Times New Roman"/>
                <w:sz w:val="26"/>
                <w:szCs w:val="26"/>
              </w:rPr>
              <w:t>На форме запроса необходимо указать тему запроса, в поле «Запрос на разъяснение» прикрепить файл с содержанием вопроса, нажать кнопку «Направить запрос».</w:t>
            </w:r>
          </w:p>
          <w:p w:rsidR="0061201D" w:rsidRDefault="0061201D" w:rsidP="0061201D">
            <w:pPr>
              <w:jc w:val="both"/>
            </w:pPr>
            <w:r w:rsidRPr="0098262C">
              <w:rPr>
                <w:rFonts w:ascii="Times New Roman" w:hAnsi="Times New Roman" w:cs="Times New Roman"/>
                <w:sz w:val="26"/>
                <w:szCs w:val="26"/>
              </w:rPr>
              <w:t>Ответ Организатора процедуры (Продавца) с разъяснениями размещается в извещении о проведении процедуры продажи.</w:t>
            </w:r>
          </w:p>
          <w:p w:rsidR="0061201D" w:rsidRDefault="0061201D" w:rsidP="0061201D">
            <w:pPr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F76A4C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Проект договора купли-продажи имущества представлен в приложении к информационному сообщению.</w:t>
            </w:r>
          </w:p>
          <w:p w:rsidR="0061201D" w:rsidRDefault="0061201D" w:rsidP="0061201D">
            <w:pPr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  <w:p w:rsidR="0061201D" w:rsidRPr="00F76A4C" w:rsidRDefault="0061201D" w:rsidP="0061201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6A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Условия, указанные в извещении, являются условиями публичной оферты в соответствии со статьёй 437 Гражданского кодекса Российской Федерации. Подача претендентом заявки и перечисление задатка на счёт являются акцептом такой оферты, и договор о задатке считается заключённым в установленном порядке</w:t>
            </w:r>
          </w:p>
        </w:tc>
      </w:tr>
      <w:tr w:rsidR="0061201D" w:rsidTr="00F10E60">
        <w:trPr>
          <w:trHeight w:val="1703"/>
        </w:trPr>
        <w:tc>
          <w:tcPr>
            <w:tcW w:w="2689" w:type="dxa"/>
          </w:tcPr>
          <w:p w:rsidR="0061201D" w:rsidRPr="00932AB2" w:rsidRDefault="0061201D" w:rsidP="006120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Передача Объекта и оформление права собственности</w:t>
            </w:r>
          </w:p>
        </w:tc>
        <w:tc>
          <w:tcPr>
            <w:tcW w:w="6655" w:type="dxa"/>
          </w:tcPr>
          <w:p w:rsidR="0061201D" w:rsidRPr="00BD57FC" w:rsidRDefault="0061201D" w:rsidP="0061201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57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Передача Объекта и оформление права собственности на него осуществляются в соответствии с Законодательством Российской Федерации и договором купли-продажи не позднее чем через </w:t>
            </w:r>
            <w:r w:rsidR="00F905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</w:t>
            </w:r>
            <w:r w:rsidRPr="00BD57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</w:t>
            </w:r>
            <w:r w:rsidR="00F905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тридцати</w:t>
            </w:r>
            <w:r w:rsidRPr="00BD57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) </w:t>
            </w:r>
            <w:r w:rsidR="00F905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календарных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BD57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дней после дня полной оплаты Объекта. Право собственности переходит к Покупателю со дня государственной регистрации перехода права собственности на такое имущество. Основанием государственной регистрации является договор купли-продажи Объекта, а также акт приёма-передачи Объекта.</w:t>
            </w:r>
          </w:p>
          <w:p w:rsidR="0061201D" w:rsidRPr="00932AB2" w:rsidRDefault="0061201D" w:rsidP="0061201D">
            <w:pPr>
              <w:ind w:firstLine="3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281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u w:val="single"/>
                <w:lang w:eastAsia="ru-RU"/>
              </w:rPr>
              <w:t>ВНИМАНИЕ!</w:t>
            </w:r>
            <w:r w:rsidRPr="00D7281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7281B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Расходы, связанные с государственной регистрацией права собственности на имущество, несёт Покупатель.</w:t>
            </w:r>
          </w:p>
        </w:tc>
      </w:tr>
      <w:tr w:rsidR="0061201D" w:rsidTr="00F10E60">
        <w:tc>
          <w:tcPr>
            <w:tcW w:w="2689" w:type="dxa"/>
          </w:tcPr>
          <w:p w:rsidR="0061201D" w:rsidRPr="00932AB2" w:rsidRDefault="0061201D" w:rsidP="006120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Ограничение участия отдельных категорий участников</w:t>
            </w:r>
          </w:p>
        </w:tc>
        <w:tc>
          <w:tcPr>
            <w:tcW w:w="6655" w:type="dxa"/>
          </w:tcPr>
          <w:p w:rsidR="0061201D" w:rsidRPr="000166FD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6FD">
              <w:rPr>
                <w:rFonts w:ascii="Times New Roman" w:hAnsi="Times New Roman" w:cs="Times New Roman"/>
                <w:sz w:val="26"/>
                <w:szCs w:val="26"/>
              </w:rPr>
              <w:t xml:space="preserve">К участию в процедуре продажи допускаются любые юридические и физические лица, за исключением: </w:t>
            </w:r>
          </w:p>
          <w:p w:rsidR="0061201D" w:rsidRPr="000166FD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6FD">
              <w:rPr>
                <w:rFonts w:ascii="Times New Roman" w:hAnsi="Times New Roman" w:cs="Times New Roman"/>
                <w:sz w:val="26"/>
                <w:szCs w:val="26"/>
              </w:rPr>
              <w:t xml:space="preserve">- государственных и муниципальных унитарных предприятий, государственных и муниципальных учреждений; </w:t>
            </w:r>
          </w:p>
          <w:p w:rsidR="0061201D" w:rsidRPr="000166FD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6FD">
              <w:rPr>
                <w:rFonts w:ascii="Times New Roman" w:hAnsi="Times New Roman" w:cs="Times New Roman"/>
                <w:sz w:val="26"/>
                <w:szCs w:val="26"/>
              </w:rPr>
              <w:t>- юридических лиц, в уставном капитале которых доля Российской Федерации, субъектов Российской Федерации и муниципальных образований превышает 25 %;</w:t>
            </w:r>
          </w:p>
          <w:p w:rsidR="0061201D" w:rsidRPr="000166FD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6FD">
              <w:rPr>
                <w:rFonts w:ascii="Times New Roman" w:hAnsi="Times New Roman" w:cs="Times New Roman"/>
                <w:sz w:val="26"/>
                <w:szCs w:val="26"/>
              </w:rPr>
              <w:t xml:space="preserve">- юридических лиц, местом регистрации которых является государство или территория, включённые в утверждаемый Министерством финансов Российской Федерации перечень государств и территорий, </w:t>
            </w:r>
            <w:r w:rsidRPr="000166F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– офшорные компании); </w:t>
            </w:r>
          </w:p>
          <w:p w:rsidR="0061201D" w:rsidRPr="00932AB2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6FD">
              <w:rPr>
                <w:rFonts w:ascii="Times New Roman" w:hAnsi="Times New Roman" w:cs="Times New Roman"/>
                <w:sz w:val="26"/>
                <w:szCs w:val="26"/>
              </w:rPr>
              <w:t>- юридических лиц, в отношении которых офшорной компанией или группой лиц, в которую входит офшорная компания, осуществляется контроль; иных случаев, предусмотренных статьёй 5 Закона о приватизации. Понятия «группа лиц» и «контроль» используются в значениях, указанных соответственно в статьях 9 и 11 Федерального закона от 26.07.2006 № 135-ФЗ «О защите конкуренции».</w:t>
            </w:r>
          </w:p>
        </w:tc>
      </w:tr>
      <w:tr w:rsidR="0061201D" w:rsidTr="00F10E60">
        <w:tc>
          <w:tcPr>
            <w:tcW w:w="2689" w:type="dxa"/>
          </w:tcPr>
          <w:p w:rsidR="0061201D" w:rsidRPr="00F76A4C" w:rsidRDefault="0061201D" w:rsidP="006120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6A4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 отказа организатора продажи от проведения процедуры торгов</w:t>
            </w:r>
          </w:p>
        </w:tc>
        <w:tc>
          <w:tcPr>
            <w:tcW w:w="6655" w:type="dxa"/>
          </w:tcPr>
          <w:p w:rsidR="0061201D" w:rsidRPr="00F76A4C" w:rsidRDefault="0061201D" w:rsidP="006120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6A4C">
              <w:rPr>
                <w:rFonts w:ascii="Times New Roman" w:hAnsi="Times New Roman" w:cs="Times New Roman"/>
                <w:sz w:val="26"/>
                <w:szCs w:val="26"/>
              </w:rPr>
              <w:t>В соответствии с частью 3 статьи 448 ГК РФ, организатор торгов вправе отказаться от проведения аукциона в любое время, но не позднее чем за три дня до наступления даты его проведения.</w:t>
            </w:r>
          </w:p>
        </w:tc>
      </w:tr>
      <w:tr w:rsidR="0061201D" w:rsidTr="00F10E60">
        <w:tc>
          <w:tcPr>
            <w:tcW w:w="2689" w:type="dxa"/>
          </w:tcPr>
          <w:p w:rsidR="0061201D" w:rsidRPr="00932AB2" w:rsidRDefault="0061201D" w:rsidP="006120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Информация о предыдущих торгах</w:t>
            </w:r>
          </w:p>
        </w:tc>
        <w:tc>
          <w:tcPr>
            <w:tcW w:w="6655" w:type="dxa"/>
          </w:tcPr>
          <w:p w:rsidR="00321DB9" w:rsidRPr="00321DB9" w:rsidRDefault="00E652C1" w:rsidP="00321DB9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E652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укцион, назначенный </w:t>
            </w:r>
            <w:bookmarkStart w:id="0" w:name="_GoBack"/>
            <w:bookmarkEnd w:id="0"/>
            <w:r w:rsidRPr="00E652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16.06.2025 признан не состоявшимся в связи с отсутствием заявок для участия в аукционе</w:t>
            </w:r>
            <w:r w:rsidR="0032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</w:t>
            </w:r>
            <w:r w:rsidR="00321DB9" w:rsidRPr="0032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процедуры на универсальной торговой</w:t>
            </w:r>
            <w:r w:rsidR="0032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платформе ЗАО «Сбербанк–АСТ»: </w:t>
            </w:r>
            <w:r w:rsidR="00321DB9" w:rsidRPr="0032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SBR012-2505070115</w:t>
            </w:r>
            <w:r w:rsidR="0032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61201D" w:rsidRDefault="00321DB9" w:rsidP="00321DB9">
            <w:pPr>
              <w:ind w:firstLine="3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 извещения в ГИС Торги: 21000012750000000111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</w:tr>
      <w:tr w:rsidR="0061201D" w:rsidTr="00F10E60">
        <w:tc>
          <w:tcPr>
            <w:tcW w:w="9344" w:type="dxa"/>
            <w:gridSpan w:val="2"/>
          </w:tcPr>
          <w:p w:rsidR="0061201D" w:rsidRPr="00C677B2" w:rsidRDefault="0061201D" w:rsidP="0061201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66FD">
              <w:rPr>
                <w:rFonts w:ascii="Times New Roman" w:hAnsi="Times New Roman" w:cs="Times New Roman"/>
                <w:b/>
                <w:sz w:val="26"/>
                <w:szCs w:val="26"/>
              </w:rPr>
              <w:t>Условия проведения процедуры</w:t>
            </w:r>
          </w:p>
        </w:tc>
      </w:tr>
      <w:tr w:rsidR="0061201D" w:rsidTr="00F10E60">
        <w:tc>
          <w:tcPr>
            <w:tcW w:w="2689" w:type="dxa"/>
          </w:tcPr>
          <w:p w:rsidR="0061201D" w:rsidRPr="00DF278D" w:rsidRDefault="0061201D" w:rsidP="0061201D">
            <w:pPr>
              <w:pStyle w:val="Default"/>
              <w:rPr>
                <w:sz w:val="26"/>
                <w:szCs w:val="26"/>
              </w:rPr>
            </w:pPr>
            <w:r w:rsidRPr="00DF278D">
              <w:rPr>
                <w:sz w:val="26"/>
                <w:szCs w:val="26"/>
              </w:rPr>
              <w:t>Порядок, место, даты начала и окончания подачи заявок, предложений</w:t>
            </w:r>
          </w:p>
        </w:tc>
        <w:tc>
          <w:tcPr>
            <w:tcW w:w="6655" w:type="dxa"/>
          </w:tcPr>
          <w:p w:rsidR="0061201D" w:rsidRPr="00DF278D" w:rsidRDefault="0061201D" w:rsidP="00E652C1">
            <w:pPr>
              <w:pStyle w:val="Default"/>
              <w:jc w:val="both"/>
              <w:rPr>
                <w:sz w:val="26"/>
                <w:szCs w:val="26"/>
              </w:rPr>
            </w:pPr>
            <w:r w:rsidRPr="00DF278D">
              <w:rPr>
                <w:sz w:val="26"/>
                <w:szCs w:val="26"/>
              </w:rPr>
              <w:t xml:space="preserve">Заявки на участие подаются в электронной форме на http://utp.sberbank-ast.ru/AP/ в соответствии с регламентом Торговой секции </w:t>
            </w:r>
            <w:r w:rsidR="00E652C1">
              <w:rPr>
                <w:sz w:val="26"/>
                <w:szCs w:val="26"/>
              </w:rPr>
              <w:t>«</w:t>
            </w:r>
            <w:r w:rsidRPr="00DF278D">
              <w:rPr>
                <w:sz w:val="26"/>
                <w:szCs w:val="26"/>
              </w:rPr>
              <w:t>Приватизация, аренда и продажа прав</w:t>
            </w:r>
            <w:r w:rsidR="00E652C1">
              <w:rPr>
                <w:sz w:val="26"/>
                <w:szCs w:val="26"/>
              </w:rPr>
              <w:t>»</w:t>
            </w:r>
            <w:r w:rsidRPr="00DF278D">
              <w:rPr>
                <w:sz w:val="26"/>
                <w:szCs w:val="26"/>
              </w:rPr>
              <w:t xml:space="preserve"> (ТС) электронной площадки (ЭП).</w:t>
            </w:r>
          </w:p>
        </w:tc>
      </w:tr>
      <w:tr w:rsidR="0061201D" w:rsidTr="00F10E60">
        <w:tc>
          <w:tcPr>
            <w:tcW w:w="2689" w:type="dxa"/>
          </w:tcPr>
          <w:p w:rsidR="0061201D" w:rsidRPr="00932AB2" w:rsidRDefault="0061201D" w:rsidP="006120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Форма подачи предложений о цене</w:t>
            </w:r>
          </w:p>
        </w:tc>
        <w:tc>
          <w:tcPr>
            <w:tcW w:w="6655" w:type="dxa"/>
          </w:tcPr>
          <w:p w:rsidR="0061201D" w:rsidRPr="00932AB2" w:rsidRDefault="0061201D" w:rsidP="006120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Открытая</w:t>
            </w:r>
          </w:p>
        </w:tc>
      </w:tr>
      <w:tr w:rsidR="0061201D" w:rsidTr="00F10E60">
        <w:tc>
          <w:tcPr>
            <w:tcW w:w="2689" w:type="dxa"/>
          </w:tcPr>
          <w:p w:rsidR="0061201D" w:rsidRPr="00932AB2" w:rsidRDefault="0061201D" w:rsidP="006120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и время начала подачи заявок на участие</w:t>
            </w:r>
          </w:p>
        </w:tc>
        <w:tc>
          <w:tcPr>
            <w:tcW w:w="6655" w:type="dxa"/>
          </w:tcPr>
          <w:p w:rsidR="0061201D" w:rsidRPr="00FF1ACA" w:rsidRDefault="0080451D" w:rsidP="006120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10.07</w:t>
            </w:r>
            <w:r w:rsidR="0061201D">
              <w:rPr>
                <w:rFonts w:ascii="Times New Roman" w:hAnsi="Times New Roman" w:cs="Times New Roman"/>
                <w:sz w:val="26"/>
                <w:szCs w:val="26"/>
              </w:rPr>
              <w:t>.2025</w:t>
            </w:r>
            <w:r w:rsidR="0061201D" w:rsidRPr="00FF1A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1201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61201D" w:rsidRPr="00FF1ACA">
              <w:rPr>
                <w:rFonts w:ascii="Times New Roman" w:hAnsi="Times New Roman" w:cs="Times New Roman"/>
                <w:sz w:val="26"/>
                <w:szCs w:val="26"/>
              </w:rPr>
              <w:t xml:space="preserve">:00 </w:t>
            </w:r>
            <w:r w:rsidR="0061201D" w:rsidRPr="00C2488E">
              <w:rPr>
                <w:rFonts w:ascii="Times New Roman" w:hAnsi="Times New Roman" w:cs="Times New Roman"/>
                <w:sz w:val="26"/>
                <w:szCs w:val="26"/>
              </w:rPr>
              <w:t>(местного времени МСК+2)</w:t>
            </w:r>
          </w:p>
        </w:tc>
      </w:tr>
      <w:tr w:rsidR="0061201D" w:rsidTr="00F10E60">
        <w:tc>
          <w:tcPr>
            <w:tcW w:w="2689" w:type="dxa"/>
          </w:tcPr>
          <w:p w:rsidR="0061201D" w:rsidRPr="00932AB2" w:rsidRDefault="0061201D" w:rsidP="006120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подачи заявок на участи</w:t>
            </w:r>
          </w:p>
        </w:tc>
        <w:tc>
          <w:tcPr>
            <w:tcW w:w="6655" w:type="dxa"/>
          </w:tcPr>
          <w:p w:rsidR="0061201D" w:rsidRPr="00FF1ACA" w:rsidRDefault="0080451D" w:rsidP="006120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04.08</w:t>
            </w:r>
            <w:r w:rsidR="0061201D">
              <w:rPr>
                <w:rFonts w:ascii="Times New Roman" w:hAnsi="Times New Roman" w:cs="Times New Roman"/>
                <w:sz w:val="26"/>
                <w:szCs w:val="26"/>
              </w:rPr>
              <w:t>.2025</w:t>
            </w:r>
            <w:r w:rsidR="0061201D" w:rsidRPr="00FF1A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1201D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61201D" w:rsidRPr="00FF1ACA">
              <w:rPr>
                <w:rFonts w:ascii="Times New Roman" w:hAnsi="Times New Roman" w:cs="Times New Roman"/>
                <w:sz w:val="26"/>
                <w:szCs w:val="26"/>
              </w:rPr>
              <w:t xml:space="preserve">:00 </w:t>
            </w:r>
            <w:r w:rsidR="0061201D" w:rsidRPr="00C2488E">
              <w:rPr>
                <w:rFonts w:ascii="Times New Roman" w:hAnsi="Times New Roman" w:cs="Times New Roman"/>
                <w:sz w:val="26"/>
                <w:szCs w:val="26"/>
              </w:rPr>
              <w:t>(местного времени МСК+2)</w:t>
            </w:r>
          </w:p>
        </w:tc>
      </w:tr>
      <w:tr w:rsidR="0061201D" w:rsidTr="00F10E60">
        <w:trPr>
          <w:trHeight w:val="1052"/>
        </w:trPr>
        <w:tc>
          <w:tcPr>
            <w:tcW w:w="2689" w:type="dxa"/>
          </w:tcPr>
          <w:p w:rsidR="0061201D" w:rsidRPr="00932AB2" w:rsidRDefault="0061201D" w:rsidP="006120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рассмотрения заявок на участие (дата определения участников)</w:t>
            </w:r>
          </w:p>
        </w:tc>
        <w:tc>
          <w:tcPr>
            <w:tcW w:w="6655" w:type="dxa"/>
          </w:tcPr>
          <w:p w:rsidR="0061201D" w:rsidRPr="00FF1ACA" w:rsidRDefault="0080451D" w:rsidP="006120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06.08</w:t>
            </w:r>
            <w:r w:rsidR="0061201D">
              <w:rPr>
                <w:rFonts w:ascii="Times New Roman" w:hAnsi="Times New Roman" w:cs="Times New Roman"/>
                <w:sz w:val="26"/>
                <w:szCs w:val="26"/>
              </w:rPr>
              <w:t>.2025</w:t>
            </w:r>
          </w:p>
        </w:tc>
      </w:tr>
      <w:tr w:rsidR="0061201D" w:rsidTr="00F10E60">
        <w:tc>
          <w:tcPr>
            <w:tcW w:w="2689" w:type="dxa"/>
          </w:tcPr>
          <w:p w:rsidR="0061201D" w:rsidRPr="000166FD" w:rsidRDefault="0061201D" w:rsidP="006120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278D">
              <w:rPr>
                <w:rFonts w:ascii="Times New Roman" w:hAnsi="Times New Roman" w:cs="Times New Roman"/>
                <w:sz w:val="26"/>
                <w:szCs w:val="26"/>
              </w:rPr>
              <w:t>Место проведения аукциона, дата и время начала торговой сессии</w:t>
            </w:r>
          </w:p>
        </w:tc>
        <w:tc>
          <w:tcPr>
            <w:tcW w:w="6655" w:type="dxa"/>
          </w:tcPr>
          <w:p w:rsidR="0061201D" w:rsidRPr="006F47E5" w:rsidRDefault="0061201D" w:rsidP="00612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6F47E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http://utp.sberbank-ast.ru/AP/</w:t>
              </w:r>
            </w:hyperlink>
          </w:p>
          <w:p w:rsidR="0061201D" w:rsidRPr="006F47E5" w:rsidRDefault="0080451D" w:rsidP="006120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08.08</w:t>
            </w:r>
            <w:r w:rsidR="0061201D" w:rsidRPr="006F47E5">
              <w:rPr>
                <w:rFonts w:ascii="Times New Roman" w:hAnsi="Times New Roman" w:cs="Times New Roman"/>
                <w:sz w:val="26"/>
                <w:szCs w:val="26"/>
              </w:rPr>
              <w:t>.2025 1</w:t>
            </w:r>
            <w:r w:rsidR="0061201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1201D" w:rsidRPr="006F47E5">
              <w:rPr>
                <w:rFonts w:ascii="Times New Roman" w:hAnsi="Times New Roman" w:cs="Times New Roman"/>
                <w:sz w:val="26"/>
                <w:szCs w:val="26"/>
              </w:rPr>
              <w:t xml:space="preserve">:00 </w:t>
            </w:r>
            <w:r w:rsidR="0061201D" w:rsidRPr="002C6D9A">
              <w:rPr>
                <w:rFonts w:ascii="Times New Roman" w:hAnsi="Times New Roman" w:cs="Times New Roman"/>
                <w:sz w:val="26"/>
                <w:szCs w:val="26"/>
              </w:rPr>
              <w:t>(местного времени МСК+2)</w:t>
            </w:r>
          </w:p>
        </w:tc>
      </w:tr>
      <w:tr w:rsidR="0061201D" w:rsidTr="00F10E60">
        <w:tc>
          <w:tcPr>
            <w:tcW w:w="2689" w:type="dxa"/>
          </w:tcPr>
          <w:p w:rsidR="0061201D" w:rsidRPr="00DF278D" w:rsidRDefault="0061201D" w:rsidP="0061201D">
            <w:pPr>
              <w:pStyle w:val="Default"/>
              <w:rPr>
                <w:sz w:val="26"/>
                <w:szCs w:val="26"/>
              </w:rPr>
            </w:pPr>
            <w:r w:rsidRPr="00DF278D">
              <w:rPr>
                <w:sz w:val="26"/>
                <w:szCs w:val="26"/>
              </w:rPr>
              <w:t xml:space="preserve">Место и срок подведения итогов продажи </w:t>
            </w:r>
            <w:r w:rsidRPr="00DF278D">
              <w:rPr>
                <w:sz w:val="26"/>
                <w:szCs w:val="26"/>
              </w:rPr>
              <w:lastRenderedPageBreak/>
              <w:t>муниципального имущества</w:t>
            </w:r>
          </w:p>
        </w:tc>
        <w:tc>
          <w:tcPr>
            <w:tcW w:w="6655" w:type="dxa"/>
          </w:tcPr>
          <w:p w:rsidR="0061201D" w:rsidRPr="006F47E5" w:rsidRDefault="0061201D" w:rsidP="00612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6F47E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http://utp.sberbank-ast.ru/AP/</w:t>
              </w:r>
            </w:hyperlink>
            <w:r w:rsidRPr="006F47E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61201D" w:rsidRPr="005C7F11" w:rsidRDefault="0080451D" w:rsidP="006120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Cs/>
                <w:sz w:val="26"/>
                <w:szCs w:val="26"/>
              </w:rPr>
              <w:t>08.08</w:t>
            </w:r>
            <w:r w:rsidR="0061201D" w:rsidRPr="00DF278D">
              <w:rPr>
                <w:bCs/>
                <w:sz w:val="26"/>
                <w:szCs w:val="26"/>
              </w:rPr>
              <w:t>.2025</w:t>
            </w:r>
          </w:p>
        </w:tc>
      </w:tr>
    </w:tbl>
    <w:p w:rsidR="00932AB2" w:rsidRPr="00932AB2" w:rsidRDefault="00932AB2" w:rsidP="00725D7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932AB2" w:rsidRPr="00932AB2" w:rsidSect="00804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284" w:right="851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593" w:rsidRDefault="007A4593" w:rsidP="00B17B37">
      <w:pPr>
        <w:spacing w:after="0" w:line="240" w:lineRule="auto"/>
      </w:pPr>
      <w:r>
        <w:separator/>
      </w:r>
    </w:p>
  </w:endnote>
  <w:endnote w:type="continuationSeparator" w:id="0">
    <w:p w:rsidR="007A4593" w:rsidRDefault="007A4593" w:rsidP="00B17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B37" w:rsidRDefault="00B17B3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B37" w:rsidRDefault="00B17B3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B37" w:rsidRDefault="00B17B3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593" w:rsidRDefault="007A4593" w:rsidP="00B17B37">
      <w:pPr>
        <w:spacing w:after="0" w:line="240" w:lineRule="auto"/>
      </w:pPr>
      <w:r>
        <w:separator/>
      </w:r>
    </w:p>
  </w:footnote>
  <w:footnote w:type="continuationSeparator" w:id="0">
    <w:p w:rsidR="007A4593" w:rsidRDefault="007A4593" w:rsidP="00B17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B37" w:rsidRDefault="00B17B3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B37" w:rsidRDefault="00B17B37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B37" w:rsidRDefault="00B17B3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117D85"/>
    <w:multiLevelType w:val="hybridMultilevel"/>
    <w:tmpl w:val="626A154C"/>
    <w:lvl w:ilvl="0" w:tplc="9FDAF0C6">
      <w:start w:val="9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76299E"/>
    <w:multiLevelType w:val="hybridMultilevel"/>
    <w:tmpl w:val="03EAA420"/>
    <w:lvl w:ilvl="0" w:tplc="B13CC4DE">
      <w:start w:val="2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489"/>
    <w:rsid w:val="000166FD"/>
    <w:rsid w:val="00025489"/>
    <w:rsid w:val="00040FAA"/>
    <w:rsid w:val="00042324"/>
    <w:rsid w:val="000461F7"/>
    <w:rsid w:val="00047E46"/>
    <w:rsid w:val="000B52BF"/>
    <w:rsid w:val="000D734F"/>
    <w:rsid w:val="000D7809"/>
    <w:rsid w:val="000F3745"/>
    <w:rsid w:val="0016390F"/>
    <w:rsid w:val="00167DAD"/>
    <w:rsid w:val="002117EE"/>
    <w:rsid w:val="00221215"/>
    <w:rsid w:val="002245DF"/>
    <w:rsid w:val="0025180E"/>
    <w:rsid w:val="002662A2"/>
    <w:rsid w:val="00272A0F"/>
    <w:rsid w:val="00277975"/>
    <w:rsid w:val="002844D8"/>
    <w:rsid w:val="00287283"/>
    <w:rsid w:val="002B7012"/>
    <w:rsid w:val="002C2D5F"/>
    <w:rsid w:val="002F331B"/>
    <w:rsid w:val="003111DC"/>
    <w:rsid w:val="00313C67"/>
    <w:rsid w:val="00321DB9"/>
    <w:rsid w:val="00387B5D"/>
    <w:rsid w:val="003C61A0"/>
    <w:rsid w:val="003D60D8"/>
    <w:rsid w:val="00432187"/>
    <w:rsid w:val="0044332E"/>
    <w:rsid w:val="004656E2"/>
    <w:rsid w:val="004B621E"/>
    <w:rsid w:val="004D7898"/>
    <w:rsid w:val="00512B9F"/>
    <w:rsid w:val="005206B4"/>
    <w:rsid w:val="005410D1"/>
    <w:rsid w:val="0056745B"/>
    <w:rsid w:val="005769AA"/>
    <w:rsid w:val="005C4DA1"/>
    <w:rsid w:val="0060108E"/>
    <w:rsid w:val="0061201D"/>
    <w:rsid w:val="00633C27"/>
    <w:rsid w:val="00682695"/>
    <w:rsid w:val="00693F40"/>
    <w:rsid w:val="006A4681"/>
    <w:rsid w:val="006F0539"/>
    <w:rsid w:val="00702B7C"/>
    <w:rsid w:val="00706948"/>
    <w:rsid w:val="00725D77"/>
    <w:rsid w:val="007934B2"/>
    <w:rsid w:val="007A0CC9"/>
    <w:rsid w:val="007A4593"/>
    <w:rsid w:val="007B7366"/>
    <w:rsid w:val="007D43D3"/>
    <w:rsid w:val="007E013C"/>
    <w:rsid w:val="007E030A"/>
    <w:rsid w:val="007E1D53"/>
    <w:rsid w:val="007F2E15"/>
    <w:rsid w:val="0080451D"/>
    <w:rsid w:val="008062FE"/>
    <w:rsid w:val="00815757"/>
    <w:rsid w:val="00820D79"/>
    <w:rsid w:val="00821714"/>
    <w:rsid w:val="008752CE"/>
    <w:rsid w:val="00894519"/>
    <w:rsid w:val="008A186C"/>
    <w:rsid w:val="008B47AC"/>
    <w:rsid w:val="008D0689"/>
    <w:rsid w:val="008E3411"/>
    <w:rsid w:val="00901BE2"/>
    <w:rsid w:val="00906EB9"/>
    <w:rsid w:val="00932AB2"/>
    <w:rsid w:val="009761E7"/>
    <w:rsid w:val="00980045"/>
    <w:rsid w:val="009C6C98"/>
    <w:rsid w:val="009E6A79"/>
    <w:rsid w:val="009F6B27"/>
    <w:rsid w:val="00A07276"/>
    <w:rsid w:val="00A36D47"/>
    <w:rsid w:val="00AC1E50"/>
    <w:rsid w:val="00AC54F4"/>
    <w:rsid w:val="00AF173E"/>
    <w:rsid w:val="00B0120C"/>
    <w:rsid w:val="00B135D7"/>
    <w:rsid w:val="00B17B37"/>
    <w:rsid w:val="00B347EE"/>
    <w:rsid w:val="00B622F9"/>
    <w:rsid w:val="00B83BA3"/>
    <w:rsid w:val="00B844E1"/>
    <w:rsid w:val="00BB61A0"/>
    <w:rsid w:val="00BD57FC"/>
    <w:rsid w:val="00C06E0E"/>
    <w:rsid w:val="00C16124"/>
    <w:rsid w:val="00C247FC"/>
    <w:rsid w:val="00C32DBC"/>
    <w:rsid w:val="00C361A8"/>
    <w:rsid w:val="00C513C1"/>
    <w:rsid w:val="00C677B2"/>
    <w:rsid w:val="00C83EB5"/>
    <w:rsid w:val="00C970AE"/>
    <w:rsid w:val="00CA601A"/>
    <w:rsid w:val="00CB3E46"/>
    <w:rsid w:val="00CC3F9B"/>
    <w:rsid w:val="00CC4C9F"/>
    <w:rsid w:val="00CE26CA"/>
    <w:rsid w:val="00CE5075"/>
    <w:rsid w:val="00D06781"/>
    <w:rsid w:val="00D2179B"/>
    <w:rsid w:val="00D7281B"/>
    <w:rsid w:val="00DC518C"/>
    <w:rsid w:val="00DF63FC"/>
    <w:rsid w:val="00E05631"/>
    <w:rsid w:val="00E63D63"/>
    <w:rsid w:val="00E652C1"/>
    <w:rsid w:val="00E83D09"/>
    <w:rsid w:val="00EA4AF4"/>
    <w:rsid w:val="00EB1466"/>
    <w:rsid w:val="00EC6673"/>
    <w:rsid w:val="00EE2069"/>
    <w:rsid w:val="00F0220A"/>
    <w:rsid w:val="00F10E60"/>
    <w:rsid w:val="00F20813"/>
    <w:rsid w:val="00F400DD"/>
    <w:rsid w:val="00F50025"/>
    <w:rsid w:val="00F57D54"/>
    <w:rsid w:val="00F6166F"/>
    <w:rsid w:val="00F61BBF"/>
    <w:rsid w:val="00F90519"/>
    <w:rsid w:val="00F97FC7"/>
    <w:rsid w:val="00FB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D36A4"/>
  <w15:chartTrackingRefBased/>
  <w15:docId w15:val="{569B1053-1035-4197-9DD0-C927F5764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5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32AB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321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2187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C677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B17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17B37"/>
  </w:style>
  <w:style w:type="paragraph" w:styleId="a9">
    <w:name w:val="footer"/>
    <w:basedOn w:val="a"/>
    <w:link w:val="aa"/>
    <w:uiPriority w:val="99"/>
    <w:unhideWhenUsed/>
    <w:rsid w:val="00B17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17B37"/>
  </w:style>
  <w:style w:type="paragraph" w:customStyle="1" w:styleId="ConsPlusNormal">
    <w:name w:val="ConsPlusNormal"/>
    <w:rsid w:val="00D0678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0B52BF"/>
    <w:pPr>
      <w:ind w:left="720"/>
      <w:contextualSpacing/>
    </w:pPr>
  </w:style>
  <w:style w:type="paragraph" w:customStyle="1" w:styleId="Default">
    <w:name w:val="Default"/>
    <w:rsid w:val="000D78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mi-kogalym@mail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utp.sberbank-ast.ru/AP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utp.sberbank-ast.ru/AP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06DB4457CFCE35033336107CA2A511C93E30DCD7393A61BA543058BDF584D395F0A8476FC94935C8E3843C8D1BA986A9EFC79D2Bq2oD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umi-kogalym@mail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171B9-7566-4EA8-8CB3-B487A5C94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3240</Words>
  <Characters>18471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Белоусова Зинаида Александровна</dc:creator>
  <cp:keywords/>
  <dc:description/>
  <cp:lastModifiedBy>Федотова Ирина Сергеевна</cp:lastModifiedBy>
  <cp:revision>2</cp:revision>
  <cp:lastPrinted>2025-05-06T05:26:00Z</cp:lastPrinted>
  <dcterms:created xsi:type="dcterms:W3CDTF">2025-07-07T12:06:00Z</dcterms:created>
  <dcterms:modified xsi:type="dcterms:W3CDTF">2025-07-07T12:06:00Z</dcterms:modified>
</cp:coreProperties>
</file>